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F5" w:rsidRPr="00C44BC0" w:rsidRDefault="001447F5" w:rsidP="001447F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44BC0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47F5" w:rsidRPr="00C44BC0" w:rsidRDefault="001447F5" w:rsidP="001447F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44BC0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0" w:name="9e261362-ffd0-48e2-97ec-67d0cfd64d9a"/>
      <w:r w:rsidRPr="00C44BC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Ингушетия </w:t>
      </w:r>
      <w:bookmarkEnd w:id="0"/>
      <w:r w:rsidRPr="00C44BC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1447F5" w:rsidRPr="00C44BC0" w:rsidRDefault="001447F5" w:rsidP="001447F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44BC0">
        <w:rPr>
          <w:rFonts w:ascii="Times New Roman" w:hAnsi="Times New Roman" w:cs="Times New Roman"/>
          <w:b/>
          <w:color w:val="000000"/>
          <w:sz w:val="28"/>
          <w:lang w:val="ru-RU"/>
        </w:rPr>
        <w:t>ГБОУ "СОШ №28 МР с.п. Южное"</w:t>
      </w:r>
    </w:p>
    <w:p w:rsidR="001447F5" w:rsidRPr="00C44BC0" w:rsidRDefault="001447F5" w:rsidP="001447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447F5" w:rsidRPr="00C44BC0" w:rsidRDefault="001447F5" w:rsidP="001447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447F5" w:rsidRPr="00C44BC0" w:rsidRDefault="001447F5" w:rsidP="001447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447F5" w:rsidRPr="00C44BC0" w:rsidRDefault="001447F5" w:rsidP="001447F5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601" w:type="dxa"/>
        <w:tblLook w:val="04A0"/>
      </w:tblPr>
      <w:tblGrid>
        <w:gridCol w:w="3828"/>
        <w:gridCol w:w="3115"/>
        <w:gridCol w:w="3115"/>
      </w:tblGrid>
      <w:tr w:rsidR="001447F5" w:rsidRPr="00C44BC0" w:rsidTr="00806F1A">
        <w:tc>
          <w:tcPr>
            <w:tcW w:w="3828" w:type="dxa"/>
          </w:tcPr>
          <w:p w:rsidR="001447F5" w:rsidRPr="00C44BC0" w:rsidRDefault="001447F5" w:rsidP="00806F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447F5" w:rsidRPr="00C44BC0" w:rsidRDefault="001447F5" w:rsidP="00806F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1447F5" w:rsidRPr="00C44BC0" w:rsidRDefault="001447F5" w:rsidP="00806F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__________Мальсагова А.М.</w:t>
            </w:r>
          </w:p>
          <w:p w:rsidR="001447F5" w:rsidRPr="00C44BC0" w:rsidRDefault="001447F5" w:rsidP="00806F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447F5" w:rsidRPr="00C44BC0" w:rsidRDefault="001447F5" w:rsidP="00806F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447F5" w:rsidRPr="00C44BC0" w:rsidRDefault="001447F5" w:rsidP="00806F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447F5" w:rsidRPr="00C44BC0" w:rsidRDefault="001447F5" w:rsidP="00806F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Директор</w:t>
            </w:r>
          </w:p>
          <w:p w:rsidR="001447F5" w:rsidRPr="00C44BC0" w:rsidRDefault="001447F5" w:rsidP="00806F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____________Гатиева М.Б.</w:t>
            </w:r>
          </w:p>
          <w:p w:rsidR="001447F5" w:rsidRPr="00C44BC0" w:rsidRDefault="001447F5" w:rsidP="00806F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«____»______ 2023г</w:t>
            </w:r>
          </w:p>
        </w:tc>
      </w:tr>
    </w:tbl>
    <w:p w:rsidR="001447F5" w:rsidRPr="00C44BC0" w:rsidRDefault="001447F5" w:rsidP="001447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447F5" w:rsidRPr="00C44BC0" w:rsidRDefault="001447F5" w:rsidP="001447F5">
      <w:pPr>
        <w:spacing w:after="0"/>
        <w:ind w:left="120"/>
        <w:rPr>
          <w:rFonts w:ascii="Times New Roman" w:hAnsi="Times New Roman" w:cs="Times New Roman"/>
        </w:rPr>
      </w:pPr>
      <w:r w:rsidRPr="00C44BC0">
        <w:rPr>
          <w:rFonts w:ascii="Times New Roman" w:hAnsi="Times New Roman" w:cs="Times New Roman"/>
          <w:color w:val="000000"/>
          <w:sz w:val="28"/>
        </w:rPr>
        <w:t>‌</w:t>
      </w:r>
    </w:p>
    <w:p w:rsidR="001447F5" w:rsidRPr="00C44BC0" w:rsidRDefault="001447F5" w:rsidP="001447F5">
      <w:pPr>
        <w:spacing w:after="0"/>
        <w:ind w:left="120"/>
        <w:rPr>
          <w:rFonts w:ascii="Times New Roman" w:hAnsi="Times New Roman" w:cs="Times New Roman"/>
        </w:rPr>
      </w:pPr>
    </w:p>
    <w:p w:rsidR="001447F5" w:rsidRPr="00C44BC0" w:rsidRDefault="001447F5" w:rsidP="001447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447F5" w:rsidRPr="00C44BC0" w:rsidRDefault="001447F5" w:rsidP="001447F5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C44BC0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1447F5" w:rsidRPr="00C44BC0" w:rsidRDefault="001447F5" w:rsidP="001447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447F5" w:rsidRPr="00C44BC0" w:rsidRDefault="001447F5" w:rsidP="001447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447F5" w:rsidRPr="00C44BC0" w:rsidRDefault="001447F5" w:rsidP="001447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447F5" w:rsidRPr="00C44BC0" w:rsidRDefault="001447F5" w:rsidP="001447F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44BC0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1447F5" w:rsidRPr="00C44BC0" w:rsidRDefault="001447F5" w:rsidP="001447F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44BC0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C44BC0">
        <w:rPr>
          <w:rFonts w:ascii="Times New Roman" w:hAnsi="Times New Roman" w:cs="Times New Roman"/>
          <w:color w:val="000000"/>
          <w:sz w:val="28"/>
        </w:rPr>
        <w:t>ID</w:t>
      </w:r>
      <w:r w:rsidRPr="00C44BC0">
        <w:rPr>
          <w:rFonts w:ascii="Times New Roman" w:hAnsi="Times New Roman" w:cs="Times New Roman"/>
          <w:color w:val="000000"/>
          <w:sz w:val="28"/>
          <w:lang w:val="ru-RU"/>
        </w:rPr>
        <w:t xml:space="preserve"> 31</w:t>
      </w:r>
      <w:r>
        <w:rPr>
          <w:rFonts w:ascii="Times New Roman" w:hAnsi="Times New Roman" w:cs="Times New Roman"/>
          <w:color w:val="000000"/>
          <w:sz w:val="28"/>
          <w:lang w:val="ru-RU"/>
        </w:rPr>
        <w:t>123</w:t>
      </w:r>
      <w:r w:rsidRPr="00C44BC0">
        <w:rPr>
          <w:rFonts w:ascii="Times New Roman" w:hAnsi="Times New Roman" w:cs="Times New Roman"/>
          <w:color w:val="000000"/>
          <w:sz w:val="28"/>
          <w:lang w:val="ru-RU"/>
        </w:rPr>
        <w:t>8</w:t>
      </w:r>
      <w:r>
        <w:rPr>
          <w:rFonts w:ascii="Times New Roman" w:hAnsi="Times New Roman" w:cs="Times New Roman"/>
          <w:color w:val="000000"/>
          <w:sz w:val="28"/>
          <w:lang w:val="ru-RU"/>
        </w:rPr>
        <w:t>2</w:t>
      </w:r>
      <w:r w:rsidRPr="00C44BC0">
        <w:rPr>
          <w:rFonts w:ascii="Times New Roman" w:hAnsi="Times New Roman" w:cs="Times New Roman"/>
          <w:color w:val="000000"/>
          <w:sz w:val="28"/>
          <w:lang w:val="ru-RU"/>
        </w:rPr>
        <w:t>)</w:t>
      </w:r>
    </w:p>
    <w:p w:rsidR="001447F5" w:rsidRPr="00C44BC0" w:rsidRDefault="001447F5" w:rsidP="001447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447F5" w:rsidRPr="00C44BC0" w:rsidRDefault="001447F5" w:rsidP="001447F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44BC0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Физическая культура</w:t>
      </w:r>
      <w:r w:rsidRPr="00C44BC0">
        <w:rPr>
          <w:rFonts w:ascii="Times New Roman" w:hAnsi="Times New Roman" w:cs="Times New Roman"/>
          <w:b/>
          <w:color w:val="000000"/>
          <w:sz w:val="28"/>
          <w:lang w:val="ru-RU"/>
        </w:rPr>
        <w:t>»</w:t>
      </w:r>
    </w:p>
    <w:p w:rsidR="001447F5" w:rsidRPr="00C44BC0" w:rsidRDefault="001447F5" w:rsidP="001447F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44BC0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 w:cs="Times New Roman"/>
          <w:color w:val="000000"/>
          <w:sz w:val="28"/>
          <w:lang w:val="ru-RU"/>
        </w:rPr>
        <w:t>5</w:t>
      </w:r>
      <w:r w:rsidRPr="00C44BC0">
        <w:rPr>
          <w:rFonts w:ascii="Times New Roman" w:hAnsi="Times New Roman" w:cs="Times New Roman"/>
          <w:color w:val="000000"/>
          <w:sz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lang w:val="ru-RU"/>
        </w:rPr>
        <w:t>9</w:t>
      </w:r>
      <w:r w:rsidRPr="00C44BC0">
        <w:rPr>
          <w:rFonts w:ascii="Times New Roman" w:hAnsi="Times New Roman" w:cs="Times New Roman"/>
          <w:color w:val="000000"/>
          <w:sz w:val="28"/>
          <w:lang w:val="ru-RU"/>
        </w:rPr>
        <w:t xml:space="preserve"> классов </w:t>
      </w:r>
    </w:p>
    <w:p w:rsidR="001447F5" w:rsidRPr="00C44BC0" w:rsidRDefault="001447F5" w:rsidP="001447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447F5" w:rsidRPr="00C44BC0" w:rsidRDefault="001447F5" w:rsidP="001447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447F5" w:rsidRPr="00C44BC0" w:rsidRDefault="001447F5" w:rsidP="001447F5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C44BC0">
        <w:rPr>
          <w:rFonts w:ascii="Times New Roman" w:hAnsi="Times New Roman" w:cs="Times New Roman"/>
          <w:sz w:val="36"/>
          <w:szCs w:val="36"/>
          <w:lang w:val="ru-RU"/>
        </w:rPr>
        <w:t xml:space="preserve">Учитель: </w:t>
      </w:r>
      <w:r>
        <w:rPr>
          <w:rFonts w:ascii="Times New Roman" w:hAnsi="Times New Roman" w:cs="Times New Roman"/>
          <w:sz w:val="36"/>
          <w:szCs w:val="36"/>
          <w:lang w:val="ru-RU"/>
        </w:rPr>
        <w:t>Хаутиев И.М.</w:t>
      </w:r>
    </w:p>
    <w:p w:rsidR="001447F5" w:rsidRPr="00C44BC0" w:rsidRDefault="001447F5" w:rsidP="001447F5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1447F5" w:rsidRPr="00C44BC0" w:rsidRDefault="001447F5" w:rsidP="001447F5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1447F5" w:rsidRPr="00C44BC0" w:rsidRDefault="001447F5" w:rsidP="001447F5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1447F5" w:rsidRDefault="001447F5">
      <w:pPr>
        <w:rPr>
          <w:lang w:val="ru-RU"/>
        </w:rPr>
      </w:pPr>
    </w:p>
    <w:p w:rsidR="001447F5" w:rsidRDefault="001447F5">
      <w:pPr>
        <w:rPr>
          <w:lang w:val="ru-RU"/>
        </w:rPr>
      </w:pPr>
    </w:p>
    <w:p w:rsidR="001447F5" w:rsidRPr="001447F5" w:rsidRDefault="001447F5" w:rsidP="001447F5">
      <w:pPr>
        <w:jc w:val="center"/>
        <w:rPr>
          <w:rFonts w:ascii="Times New Roman" w:hAnsi="Times New Roman" w:cs="Times New Roman"/>
          <w:lang w:val="ru-RU"/>
        </w:rPr>
      </w:pPr>
      <w:r w:rsidRPr="001447F5">
        <w:rPr>
          <w:rFonts w:ascii="Times New Roman" w:hAnsi="Times New Roman" w:cs="Times New Roman"/>
          <w:lang w:val="ru-RU"/>
        </w:rPr>
        <w:t>Южное, 2023</w:t>
      </w:r>
    </w:p>
    <w:p w:rsidR="001447F5" w:rsidRDefault="001447F5"/>
    <w:p w:rsidR="001447F5" w:rsidRDefault="001447F5"/>
    <w:p w:rsidR="001447F5" w:rsidRDefault="001447F5"/>
    <w:p w:rsidR="001447F5" w:rsidRDefault="001447F5" w:rsidP="001447F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447F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рабочая программа по учебному предмету «Физическая культура» (предметная область «Физическая культура и основы безопасности жизнедеятельности») (далее соответственно –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</w:t>
      </w:r>
      <w:proofErr w:type="spellStart"/>
      <w:r w:rsidRPr="001447F5">
        <w:rPr>
          <w:rFonts w:ascii="Times New Roman" w:hAnsi="Times New Roman" w:cs="Times New Roman"/>
          <w:sz w:val="28"/>
          <w:szCs w:val="28"/>
        </w:rPr>
        <w:t>физической</w:t>
      </w:r>
      <w:proofErr w:type="spell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7F5">
        <w:rPr>
          <w:rFonts w:ascii="Times New Roman" w:hAnsi="Times New Roman" w:cs="Times New Roman"/>
          <w:sz w:val="28"/>
          <w:szCs w:val="28"/>
        </w:rPr>
        <w:t>культуре</w:t>
      </w:r>
      <w:proofErr w:type="spellEnd"/>
      <w:r w:rsidRPr="001447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7F5">
        <w:rPr>
          <w:rFonts w:ascii="Times New Roman" w:hAnsi="Times New Roman" w:cs="Times New Roman"/>
          <w:sz w:val="28"/>
          <w:szCs w:val="28"/>
        </w:rPr>
        <w:t>тематическое</w:t>
      </w:r>
      <w:proofErr w:type="spell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7F5">
        <w:rPr>
          <w:rFonts w:ascii="Times New Roman" w:hAnsi="Times New Roman" w:cs="Times New Roman"/>
          <w:sz w:val="28"/>
          <w:szCs w:val="28"/>
        </w:rPr>
        <w:t>планирование</w:t>
      </w:r>
      <w:proofErr w:type="spellEnd"/>
      <w:r w:rsidRPr="001447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47F5" w:rsidRDefault="001447F5" w:rsidP="001447F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447F5" w:rsidRDefault="001447F5" w:rsidP="001447F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7F5">
        <w:rPr>
          <w:rFonts w:ascii="Times New Roman" w:hAnsi="Times New Roman" w:cs="Times New Roman"/>
          <w:sz w:val="28"/>
          <w:szCs w:val="28"/>
          <w:lang w:val="ru-RU"/>
        </w:rPr>
        <w:t xml:space="preserve">ПОЯСНИТЕЛЬНАЯ ЗАПИСКА </w:t>
      </w:r>
    </w:p>
    <w:p w:rsidR="00371B78" w:rsidRPr="001447F5" w:rsidRDefault="001447F5" w:rsidP="001447F5">
      <w:pPr>
        <w:jc w:val="both"/>
        <w:rPr>
          <w:rFonts w:ascii="Times New Roman" w:hAnsi="Times New Roman" w:cs="Times New Roman"/>
          <w:sz w:val="28"/>
          <w:szCs w:val="28"/>
        </w:rPr>
      </w:pPr>
      <w:r w:rsidRPr="001447F5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  <w:proofErr w:type="spellStart"/>
      <w:proofErr w:type="gramStart"/>
      <w:r w:rsidRPr="001447F5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7F5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7F5">
        <w:rPr>
          <w:rFonts w:ascii="Times New Roman" w:hAnsi="Times New Roman" w:cs="Times New Roman"/>
          <w:sz w:val="28"/>
          <w:szCs w:val="28"/>
        </w:rPr>
        <w:t>физической</w:t>
      </w:r>
      <w:proofErr w:type="spell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7F5">
        <w:rPr>
          <w:rFonts w:ascii="Times New Roman" w:hAnsi="Times New Roman" w:cs="Times New Roman"/>
          <w:sz w:val="28"/>
          <w:szCs w:val="28"/>
        </w:rPr>
        <w:t>культуре</w:t>
      </w:r>
      <w:proofErr w:type="spellEnd"/>
      <w:r w:rsidRPr="001447F5">
        <w:rPr>
          <w:rFonts w:ascii="Times New Roman" w:hAnsi="Times New Roman" w:cs="Times New Roman"/>
          <w:sz w:val="28"/>
          <w:szCs w:val="28"/>
        </w:rPr>
        <w:t xml:space="preserve">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Федеральная рабочая программа | Физическая культура.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 xml:space="preserve">5–9 классы 5 Развивающая </w:t>
      </w:r>
      <w:r w:rsidRPr="001447F5">
        <w:rPr>
          <w:rFonts w:ascii="Times New Roman" w:hAnsi="Times New Roman" w:cs="Times New Roman"/>
          <w:sz w:val="28"/>
          <w:szCs w:val="28"/>
        </w:rPr>
        <w:lastRenderedPageBreak/>
        <w:t>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мотивационнопроцессуальным (физическое совершенствование). 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«Гимнастика», «Плавание» и «Спортивные игры»).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Модуль «Плавание» вводится в учебный процесс при наличии соответствующих условий и материальной базы по решению муниципальных органов управления Федеральная рабочая программа | Физическая культура.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5–9 классы 6 образованием.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 xml:space="preserve">Модули </w:t>
      </w:r>
      <w:r w:rsidRPr="001447F5">
        <w:rPr>
          <w:rFonts w:ascii="Times New Roman" w:hAnsi="Times New Roman" w:cs="Times New Roman"/>
          <w:sz w:val="28"/>
          <w:szCs w:val="28"/>
        </w:rPr>
        <w:lastRenderedPageBreak/>
        <w:t>«Плавание», «Лыжные гонки» могут быть заменены углублённым изучением материалов других инвариантных модулей.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«Готов к труду и обороне» (далее – ГТО), активное вовлечение их в соревновательную деятельность.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В рамках данного модуля представлено примерное содержание «Базовой физической подготовки».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Личностные достижения непосредственно связаны с конкретным содержанием учебного предмета и представлены по мере его раскрытия.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На модульный блок «Базовая физическая подготовка» отводится 150 часов из общего числа (1 час в неделю в каждом классе).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В программе по физической культуре учитываются личностные и метапредметные результаты, зафиксированные в ФГОС ООО.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Федеральная рабочая программа | Физическая культура.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5–9 классы 7 СОДЕРЖАНИЕ ОБУЧЕНИЯ 5 КЛАСС Знания о физической культуре Физическая культура на уровне основного общего образования: задачи, содержание и формы организации занятий.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Система дополнительного обучения физической культуре, организация спортивной работы в общеобразовательной организации.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Исторические сведения об Олимпийских играх Древней Греции, характеристика их содержания и правил спортивной борьбы.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Расцвет и завершение истории Олимпийских игр древности.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Способы самостоятельной деятельности Режим дня и его значение для обучающихся, связь с умственной работоспособностью.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 xml:space="preserve">Составление индивидуального режима дня, определение основных индивидуальных видов деятельности, их временных диапазонов и </w:t>
      </w:r>
      <w:r w:rsidRPr="001447F5">
        <w:rPr>
          <w:rFonts w:ascii="Times New Roman" w:hAnsi="Times New Roman" w:cs="Times New Roman"/>
          <w:sz w:val="28"/>
          <w:szCs w:val="28"/>
        </w:rPr>
        <w:lastRenderedPageBreak/>
        <w:t>последовательности в выполнении.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Физическое развитие человека, его показатели и способы измерения.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Осанка как показатель физического развития, правила предупреждения её нарушений в условиях учебной и бытовой деятельности.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Способы измерения и оценивания осанки.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Составление комплексов физических упражнений с коррекционной направленностью и правил их самостоятельного проведения.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Составление дневника физической культуры.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Физическое совершенствование Физкультурно-оздоровительная деятельность Роль и значение физкультурно-оздоровительной деятельности в здоровом образе жизни современного человека.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Федеральная рабочая программа | Физическая культура.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5–9 классы 8 Спортивно-оздоровительная деятельность Роль и значение спортивно-оздоровительной деятельности в здоровом образе жизни современного человека.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Модуль «Гимнастика» Кувырки вперёд и назад в группировке, кувырки вперёд ноги «скрестно», кувырки назад из стойки на лопатках (мальчики).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Расхождение на гимнастической скамейке правым и левым боком способом «удерживая за плечи».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Модуль «Лёгкая атлетика» Бег на длинные дистанции с равномерной скоростью передвижения с высокого старта, бег на короткие дистанции с максимальной скоростью передвижения.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Прыжки в длину с разбега способом «согнув ноги», прыжки в высоту с прямого разбега.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Метание малого мяча с места в вертикальную неподвижную мишень, метание малого мяча на дальность с трёх шагов разбега.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Модуль «Зимние виды спорта» 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 Модуль «Спортивные игры» Баскетбол. Передача мяча двумя </w:t>
      </w:r>
      <w:r w:rsidRPr="001447F5">
        <w:rPr>
          <w:rFonts w:ascii="Times New Roman" w:hAnsi="Times New Roman" w:cs="Times New Roman"/>
          <w:sz w:val="28"/>
          <w:szCs w:val="28"/>
        </w:rPr>
        <w:lastRenderedPageBreak/>
        <w:t xml:space="preserve">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Федеральная рабочая программа | Физическая культура.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5–9 классы 9 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Модуль «Спорт»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6 КЛАСС Знания о физической культуре Возрождение Олимпийских игр и олимпийского движения в современном мире, роль Пьера де Кубертена в их становлении и развитии.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Девиз, символика и ритуалы современных Олимпийских игр.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История организации и проведения первых Олимпийских игр современности, первые олимпийские чемпионы.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Способы самостоятельной деятельности Ведение дневника физической культуры.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Правила и способы самостоятельного развития физических качеств.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Способы определения индивидуальной физической нагрузки.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Правила проведения измерительных процедур по оценке физической подготовленности.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Правила техники выполнения тестовых заданий и способы регистрации их результатов.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Правила и способы составления плана самостоятельных занятий физической подготовкой.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Физическое совершенствование Физкультурно-оздоровительная деятельность Правила самостоятельного закаливания организма с помощью воздушных и солнечных ванн, купания в естественных водоёмах.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Правила техники безопасности и гигиены мест занятий физическими упражнениями.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Федеральная рабочая программа | Физическая культура.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5–9 классы 10 Спортивно-оздоровительная деятельность Модуль «Гимнастика» Акробатическая комбинация из общеразвивающих и сложно координированных упражнений, стоек и кувырков, ранее разученных </w:t>
      </w:r>
      <w:r w:rsidRPr="001447F5">
        <w:rPr>
          <w:rFonts w:ascii="Times New Roman" w:hAnsi="Times New Roman" w:cs="Times New Roman"/>
          <w:sz w:val="28"/>
          <w:szCs w:val="28"/>
        </w:rPr>
        <w:lastRenderedPageBreak/>
        <w:t xml:space="preserve">акробатических упражнений.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Опорные прыжки через гимнастического козла с разбега способом «согнув ноги» (мальчики) и способом «ноги врозь» (девочки).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Упражнения на невысокой гимнастической перекладине: висы, упор ноги врозь, перемах вперёд и обратно (мальчики).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Лазанье по канату в три приёма (мальчики).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Модуль «Лёгкая атлетика» 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Метание малого (теннисного) мяча в подвижную (раскачивающуюся) мишень.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Модуль «Зимние виды спорта» 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Модуль «Спортивные игры» 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Упражнения с мячом: ранее разученные упражнения в ведении мяча в разных направлениях и по разной траектории, на передачу и броски мяча в корзину.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Правила игры и игровая деятельность по правилам с использованием разученных технических приёмов.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Федеральная рабочая программа | Физическая культура.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5–9 классы 11 Волейбол. Приём и передача мяча двумя руками снизу в разные зоны площадки команды соперника.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Футбол. Удары по катящемуся мячу с разбега.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Модуль «Спорт»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 xml:space="preserve">7 КЛАСС Знания </w:t>
      </w:r>
      <w:r w:rsidRPr="001447F5">
        <w:rPr>
          <w:rFonts w:ascii="Times New Roman" w:hAnsi="Times New Roman" w:cs="Times New Roman"/>
          <w:sz w:val="28"/>
          <w:szCs w:val="28"/>
        </w:rPr>
        <w:lastRenderedPageBreak/>
        <w:t>о физической культуре Зарождение олимпийского движения в дореволюционной России, роль А.Д. Бутовского в развитии отечественной системы физического воспитания и спорта.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Олимпийское движение в СССР и современной России, характеристика основных этапов развития.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Выдающиеся советские и российские олимпийцы.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Способы самостоятельной деятельности Правила техники безопасности и гигиены мест занятий в процессе выполнения физических упражнений на открытых площадках.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Ведение дневника по физической культуре.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Техническая подготовка и её значение для человека, основные правила технической подготовки.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Двигательные действия как основа технической подготовки, понятие двигательного умения и двигательного навыка.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Способы оценивания техники двигательных действий и организация процедуры оценивания.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Планирование самостоятельных занятий технической подготовкой на учебный год и учебную четверть.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Составление плана учебного занятия по самостоятельной технической подготовке.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Федеральная рабочая программа | Физическая культура.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5–9 классы 12 Физическое совершенствование Физкультурно-оздоровительная деятельность 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 Модуль «Гимнастика» Акробатические комбинации из ранее разученных упражнений с добавлением упражнений ритмической гимнастики (девочки).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Простейшие акробатические пирамиды в парах и тройках (девочки).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Стойка на голове с опорой на руки, акробатическая комбинация из разученных упражнений в равновесии, стойках, кувырках (мальчики).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Комбинация на низкой гимнастической перекладине из ранее разученных упражнений в висах, упорах, переворотах (мальчики).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Лазанье по канату в два приёма (мальчики).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Модуль «Лёгкая атлетика» 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</w:t>
      </w:r>
      <w:r w:rsidRPr="001447F5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продолжительности выполнения, прыжки с разбега в длину способом «согнув ноги» и в высоту способом «перешагивание».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Метание малого (теннисного) мяча по движущейся (катящейся) с разной скоростью мишени.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Модуль «Зимние виды спорта» 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способами.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Модуль «Спортивные игры» Баскетбол. Передача и ловля мяча после отскока от пола, бросок в корзину двумя руками снизу и от груди после ведения.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Игровая Федеральная рабочая программа | Физическая культура.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5–9 классы 13 деятельность по правилам с использованием ранее разученных технических приёмов.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Игровая деятельность по правилам с использованием ранее разученных технических приёмов.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Модуль «Спорт»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8 КЛАСС Знания о физической культуре Физическая культура в современном обществе: характеристика основных направлений и форм организации.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Всестороннее и гармоничное физическое развитие.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Адаптивная физическая культура, её история и социальная значимость.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Способы самостоятельной деятельности Коррекция осанки и разработка индивидуальных планов занятий корригирующей гимнастикой.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Коррекция избыточной массы тела и разработка индивидуальных планов занятий корригирующей гимнастикой.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Составление планов-конспектов для самостоятельных занятий спортивной подготовкой.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Способы учёта индивидуальных особенностей при составлении планов самостоятельных тренировочных занятий.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Физическое совершенствование Физкультурно-оздоровительная деятельность 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 xml:space="preserve">Спортивно-оздоровительная деятельность Модуль «Гимнастика» Акробатическая комбинация из ранее освоенных упражнений силовой направленности, с увеличивающимся </w:t>
      </w:r>
      <w:r w:rsidRPr="001447F5">
        <w:rPr>
          <w:rFonts w:ascii="Times New Roman" w:hAnsi="Times New Roman" w:cs="Times New Roman"/>
          <w:sz w:val="28"/>
          <w:szCs w:val="28"/>
        </w:rPr>
        <w:lastRenderedPageBreak/>
        <w:t>числом технических элементов в стойках, упорах, кувырках, прыжках (юноши).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Федеральная рабочая программа | Физическая культура.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5–9 классы 14 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Гимнастическая комбинация на перекладине с включением ранее освоенных упражнений в упорах и висах (юноши).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Гимнастическая комбинация на параллельных брусьях с включением упражнений в упоре на руках, кувырка вперёд и соскока (юноши).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Вольные упражнения на базе ранее разученных акробатических упражнений и упражнений ритмической гимнастики (девушки).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Модуль «Лёгкая атлетика» Кроссовый бег, прыжок в длину с разбега способом «прогнувшись».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Правила проведения соревнований по сдаче норм комплекса ГТО.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Модуль «Зимние виды спорта» 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Модуль «Плавание» Старт прыжком с тумбочки при плавании кролем на груди, старт из воды толчком от стенки бассейна при плавании кролем на спине.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Повороты при плавании кролем на груди и на спине.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Проплывание учебных дистанций кролем на груди и на спине.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Модуль «Спортивные игры» 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Игровая деятельность по правилам с использованием ранее разученных технических приёмов.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Волейбол. Прямой нападающий удар, индивидуальное блокирование мяча в прыжке с места, тактические действия в защите и нападении.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Игровая деятельность по правилам с использованием ранее разученных технических приёмов.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Футбол. Удар по мячу с разбега внутренней частью подъёма стопы, остановка мяча внутренней стороной стопы.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Правила игры в мини-футбол, технические и тактические действия.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Игровая деятельность по правилам мини-футбола с использованием ранее разученных технических приёмов (девушки).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Игровая Федеральная рабочая программа | Физическая культура.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5–9 классы 15 деятельность по правилам классического футбола с использованием ранее разученных технических приёмов (юноши).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 xml:space="preserve">Модуль </w:t>
      </w:r>
      <w:r w:rsidRPr="001447F5">
        <w:rPr>
          <w:rFonts w:ascii="Times New Roman" w:hAnsi="Times New Roman" w:cs="Times New Roman"/>
          <w:sz w:val="28"/>
          <w:szCs w:val="28"/>
        </w:rPr>
        <w:lastRenderedPageBreak/>
        <w:t>«Спорт»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9 КЛАСС Знания о физической культуре Здоровье и здоровый образ жизни, вредные привычки и их пагубное влияние на здоровье человека.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Туристские походы как форма организации здорового образа жизни.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культура.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Способы самостоятельной деятельности Восстановительный массаж как средство оптимизации работоспособности, его правила и приёмы во время самостоятельных занятий физической подготовкой.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Банные процедуры как средство укрепления здоровья.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Измерение функциональных резервов организма.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Оказание первой помощи на самостоятельных занятиях физическими упражнениями и во время активного отдыха.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Физическое совершенствование Физкультурно-оздоровительная деятельность Занятия физической культурой и режим питания.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Упражнения для снижения избыточной массы тела.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Оздоровительные, коррекционные и профилактические мероприятия в режиме двигательной активности обучающихся.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 Модуль «Гимнастика» Акробатическая комбинация с включением длинного кувырка с разбега и кувырка назад в упор, стоя ноги врозь (юноши).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Гимнастическая комбинация на высокой перекладине, с включением элементов размахивания и соскока вперёд прогнувшись (юноши).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Гимнастическая комбинация на параллельных брусьях, с включением двух кувырков вперёд с опорой на руки (юноши).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Гимнастическая комбинация на гимнастическом бревне, с включением полушпагата, стойки на колене с опорой на руки и отведением ноги назад (девушки).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Черлидинг: композиция упражнений с построением пирамид, элементами степ-аэробики, акробатики и ритмической гимнастики (девушки).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Федеральная рабочая программа | Физическая культура.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5–9 классы 16 Модуль «Лёгкая атлетика» 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Техническая подготовка в метании спортивного снаряда с разбега на дальность.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Модуль «Зимние виды спорта» 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Модуль «Плавание» Брасс: подводящие упражнения и плавание в полной координации.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Повороты при плавании брассом.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Модуль «Спортивные игры» Баскетбол. Техническая подготовка в игровых действиях: ведение, передачи, приёмы и броски мяча на месте, в прыжке, после ведения. Волейбол. Техническая подготовка в игровых действиях: подачи мяча в разные зоны площадки соперника, приёмы и передачи на месте и в движении, удары и </w:t>
      </w:r>
      <w:r w:rsidRPr="001447F5">
        <w:rPr>
          <w:rFonts w:ascii="Times New Roman" w:hAnsi="Times New Roman" w:cs="Times New Roman"/>
          <w:sz w:val="28"/>
          <w:szCs w:val="28"/>
        </w:rPr>
        <w:lastRenderedPageBreak/>
        <w:t xml:space="preserve">блокировка. Футбол. Техническая подготовка в игровых действиях: ведение, приёмы и передачи, остановки и удары по мячу с места и в движении.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  <w:proofErr w:type="gramEnd"/>
      <w:r w:rsidRPr="0014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7F5">
        <w:rPr>
          <w:rFonts w:ascii="Times New Roman" w:hAnsi="Times New Roman" w:cs="Times New Roman"/>
          <w:sz w:val="28"/>
          <w:szCs w:val="28"/>
        </w:rPr>
        <w:t>Модуль «Спорт»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proofErr w:type="gramEnd"/>
    </w:p>
    <w:sectPr w:rsidR="00371B78" w:rsidRPr="001447F5" w:rsidSect="001447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447F5"/>
    <w:rsid w:val="00020CD3"/>
    <w:rsid w:val="001447F5"/>
    <w:rsid w:val="00371B78"/>
    <w:rsid w:val="00A3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F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4346</Words>
  <Characters>24777</Characters>
  <Application>Microsoft Office Word</Application>
  <DocSecurity>0</DocSecurity>
  <Lines>206</Lines>
  <Paragraphs>58</Paragraphs>
  <ScaleCrop>false</ScaleCrop>
  <Company/>
  <LinksUpToDate>false</LinksUpToDate>
  <CharactersWithSpaces>29065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2023-11-07T08:43:00Z</dcterms:created>
  <dcterms:modified xsi:type="dcterms:W3CDTF">2023-11-07T08:46:00Z</dcterms:modified>
</cp:coreProperties>
</file>