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40A6A4FC" wp14:editId="54142FD0">
            <wp:extent cx="5940425" cy="8241329"/>
            <wp:effectExtent l="0" t="0" r="0" b="0"/>
            <wp:docPr id="1" name="Рисунок 1" descr="C:\Users\1\Downloads\отче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отчет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3D" w:rsidRPr="0048360B" w:rsidRDefault="00140B3D" w:rsidP="00140B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CC"/>
          <w:lang w:eastAsia="ru-RU"/>
        </w:rPr>
        <w:br/>
      </w:r>
      <w:r w:rsidRPr="0048360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140B3D" w:rsidRPr="005358EB" w:rsidRDefault="00140B3D" w:rsidP="00140B3D">
      <w:pPr>
        <w:spacing w:before="912" w:after="228" w:line="593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358E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lastRenderedPageBreak/>
        <w:t>АНАЛИТИЧЕСКАЯ ЧАСТЬ</w:t>
      </w:r>
    </w:p>
    <w:p w:rsidR="00140B3D" w:rsidRPr="005358E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2"/>
        <w:gridCol w:w="5845"/>
      </w:tblGrid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Государственное бюджетное общеобразовательное учреждение  «Средняя общеобразовательная школа № 28 </w:t>
            </w:r>
            <w:proofErr w:type="spellStart"/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с.п</w:t>
            </w:r>
            <w:proofErr w:type="spellEnd"/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. Южное» Малгобекского района (ГБОУ «СОШ №28 </w:t>
            </w:r>
            <w:proofErr w:type="spellStart"/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с.п</w:t>
            </w:r>
            <w:proofErr w:type="gramStart"/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.Ю</w:t>
            </w:r>
            <w:proofErr w:type="gramEnd"/>
            <w:r w:rsidRPr="0048360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жно</w:t>
            </w:r>
            <w:proofErr w:type="spellEnd"/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Марет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Батыровна</w:t>
            </w:r>
            <w:proofErr w:type="spellEnd"/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386336, Республика Ингушетия, Малгобекский район,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. Южное, ул.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Базоркина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8(928) 695-64-93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ms.school28@mail.ru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РИ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1985 год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Серия 06ЛО1, № 0000411 от 25 июля 2017 г, срок окончания действия – бессрочно</w:t>
            </w:r>
          </w:p>
        </w:tc>
      </w:tr>
      <w:tr w:rsidR="00140B3D" w:rsidRPr="0048360B" w:rsidTr="006B1050"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06Л01, №0000411; срок действия: до 25 января  2029 года</w:t>
            </w:r>
          </w:p>
        </w:tc>
      </w:tr>
    </w:tbl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 xml:space="preserve">Основным видом деятельности ГБОУ «СОШ № 28 </w:t>
      </w:r>
      <w:proofErr w:type="spellStart"/>
      <w:r w:rsidRPr="005358EB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5358EB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Pr="005358EB">
        <w:rPr>
          <w:rFonts w:ascii="Times New Roman" w:hAnsi="Times New Roman" w:cs="Times New Roman"/>
          <w:sz w:val="24"/>
          <w:szCs w:val="24"/>
        </w:rPr>
        <w:t>жное</w:t>
      </w:r>
      <w:proofErr w:type="spellEnd"/>
      <w:r w:rsidRPr="005358EB">
        <w:rPr>
          <w:rFonts w:ascii="Times New Roman" w:hAnsi="Times New Roman" w:cs="Times New Roman"/>
          <w:sz w:val="24"/>
          <w:szCs w:val="24"/>
        </w:rPr>
        <w:t>» (далее – Школа)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 xml:space="preserve"> является реализация общеобразовательных программ: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>-основной образовательной программы начального общего образования;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>-основной образовательной программы основного общего образования;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>-основной образовательной программы среднего общего образования.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 xml:space="preserve">Школа расположена в рабочем районе </w:t>
      </w:r>
      <w:proofErr w:type="spellStart"/>
      <w:r w:rsidRPr="005358EB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5358EB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Pr="005358EB">
        <w:rPr>
          <w:rFonts w:ascii="Times New Roman" w:hAnsi="Times New Roman" w:cs="Times New Roman"/>
          <w:sz w:val="24"/>
          <w:szCs w:val="24"/>
        </w:rPr>
        <w:t>жное</w:t>
      </w:r>
      <w:proofErr w:type="spellEnd"/>
      <w:r w:rsidRPr="005358EB">
        <w:rPr>
          <w:rFonts w:ascii="Times New Roman" w:hAnsi="Times New Roman" w:cs="Times New Roman"/>
          <w:sz w:val="24"/>
          <w:szCs w:val="24"/>
        </w:rPr>
        <w:t xml:space="preserve">.       </w:t>
      </w:r>
      <w:r w:rsidRPr="005358EB">
        <w:rPr>
          <w:rFonts w:ascii="Times New Roman" w:hAnsi="Times New Roman" w:cs="Times New Roman"/>
          <w:sz w:val="24"/>
          <w:szCs w:val="24"/>
          <w:shd w:val="clear" w:color="auto" w:fill="FFFFCC"/>
        </w:rPr>
        <w:t xml:space="preserve">  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b/>
          <w:bCs/>
          <w:sz w:val="24"/>
          <w:szCs w:val="24"/>
        </w:rPr>
        <w:t>II. ОСОБЕННОСТИ УПРАВЛЕНИЯ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140B3D" w:rsidRPr="005358EB" w:rsidRDefault="00140B3D" w:rsidP="00140B3D">
      <w:pPr>
        <w:pStyle w:val="a7"/>
        <w:rPr>
          <w:rFonts w:ascii="Times New Roman" w:hAnsi="Times New Roman" w:cs="Times New Roman"/>
          <w:sz w:val="24"/>
          <w:szCs w:val="24"/>
        </w:rPr>
      </w:pPr>
      <w:r w:rsidRPr="005358EB">
        <w:rPr>
          <w:rFonts w:ascii="Times New Roman" w:hAnsi="Times New Roman" w:cs="Times New Roman"/>
          <w:b/>
          <w:bCs/>
          <w:sz w:val="24"/>
          <w:szCs w:val="24"/>
        </w:rPr>
        <w:t>Таблица 1. Органы управления, действующие в Школе</w:t>
      </w:r>
    </w:p>
    <w:p w:rsidR="00140B3D" w:rsidRPr="005358E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СИСТЕМА УПРАВЛЕНИЯ ОРГАНИЗАЦИЕЙ</w:t>
      </w:r>
    </w:p>
    <w:p w:rsidR="00140B3D" w:rsidRPr="005358E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на принципах единоначалия и самоуправления.</w:t>
      </w:r>
    </w:p>
    <w:p w:rsidR="00140B3D" w:rsidRPr="005358E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1. Органы управления, действующие в Школе</w:t>
      </w:r>
    </w:p>
    <w:tbl>
      <w:tblPr>
        <w:tblW w:w="960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0"/>
        <w:gridCol w:w="6412"/>
      </w:tblGrid>
      <w:tr w:rsidR="00140B3D" w:rsidRPr="0048360B" w:rsidTr="006B1050">
        <w:tc>
          <w:tcPr>
            <w:tcW w:w="3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4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140B3D" w:rsidRPr="0048360B" w:rsidTr="006B1050">
        <w:tc>
          <w:tcPr>
            <w:tcW w:w="3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64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40B3D" w:rsidRPr="0048360B" w:rsidTr="006B1050">
        <w:tc>
          <w:tcPr>
            <w:tcW w:w="3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64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Рассматривает вопросы:</w:t>
            </w:r>
          </w:p>
          <w:p w:rsidR="00140B3D" w:rsidRPr="0048360B" w:rsidRDefault="00140B3D" w:rsidP="006B1050">
            <w:pPr>
              <w:spacing w:after="0" w:line="242" w:lineRule="atLeas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140B3D" w:rsidRPr="0048360B" w:rsidRDefault="00140B3D" w:rsidP="006B1050">
            <w:pPr>
              <w:spacing w:after="0" w:line="242" w:lineRule="atLeast"/>
              <w:ind w:left="4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140B3D" w:rsidRPr="0048360B" w:rsidTr="006B1050">
        <w:tc>
          <w:tcPr>
            <w:tcW w:w="3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4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выбора учебников, учебных пособий, средств обучения и воспитания;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аттестации, повышения квалификации педагогических работников;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140B3D" w:rsidRPr="0048360B" w:rsidTr="006B1050">
        <w:tc>
          <w:tcPr>
            <w:tcW w:w="3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64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40B3D" w:rsidRPr="0048360B" w:rsidRDefault="00140B3D" w:rsidP="006B1050">
            <w:p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учебно-методической работы в Школе создано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три предметных методических объединения:</w:t>
      </w:r>
    </w:p>
    <w:p w:rsidR="00140B3D" w:rsidRPr="0048360B" w:rsidRDefault="00140B3D" w:rsidP="00140B3D">
      <w:pPr>
        <w:numPr>
          <w:ilvl w:val="0"/>
          <w:numId w:val="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общих гуманитарных и социально-экономических дисциплин;</w:t>
      </w:r>
    </w:p>
    <w:p w:rsidR="00140B3D" w:rsidRPr="0048360B" w:rsidRDefault="00140B3D" w:rsidP="00140B3D">
      <w:pPr>
        <w:numPr>
          <w:ilvl w:val="0"/>
          <w:numId w:val="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естественно-научных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математических дисциплин;</w:t>
      </w:r>
    </w:p>
    <w:p w:rsidR="00140B3D" w:rsidRPr="0048360B" w:rsidRDefault="00140B3D" w:rsidP="00140B3D">
      <w:pPr>
        <w:numPr>
          <w:ilvl w:val="0"/>
          <w:numId w:val="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объединение педагогов начального образования.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ОБРАЗОВАТЕЛЬНОЙ ДЕЯТЕЛЬНОСТИ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организуется в соответствии: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 </w:t>
      </w:r>
      <w:hyperlink r:id="rId8" w:anchor="/document/99/902389617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Федеральным законом от 29.12.2012 № 273-ФЗ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образовании в Российской Федерации»;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/document/99/60717584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России от 31.05.2021 № 286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утверждении федерального государственного образовательного стандарта начального общего образования»;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/document/99/607175848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России от 31.05.2021 № 287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/document/99/90218065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06.10.2009 № 373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/document/99/90225491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17.12.2010 № 1897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/document/99/902350579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17.05.2012 № 413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/document/99/56608565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СП 2.4.3648-20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anchor="/document/99/573500115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СанПиН 1.2.3685-21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/document/99/56523180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СП 3.1/2.4.3598-20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коронавирусной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инфекции (COVID-19)»;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140B3D" w:rsidRPr="0048360B" w:rsidRDefault="00140B3D" w:rsidP="00140B3D">
      <w:pPr>
        <w:numPr>
          <w:ilvl w:val="0"/>
          <w:numId w:val="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расписанием занятий.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Учебные 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ФГОС СОО).</w:t>
      </w:r>
      <w:proofErr w:type="gramEnd"/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Форма обучения: очная.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Язык обучения: русский.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2. Общая численность </w:t>
      </w:r>
      <w:proofErr w:type="gramStart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осваивающих образовательные программы в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8"/>
        <w:gridCol w:w="3269"/>
      </w:tblGrid>
      <w:tr w:rsidR="00140B3D" w:rsidRPr="0048360B" w:rsidTr="006B1050">
        <w:tc>
          <w:tcPr>
            <w:tcW w:w="6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образовательной программы</w:t>
            </w:r>
          </w:p>
        </w:tc>
        <w:tc>
          <w:tcPr>
            <w:tcW w:w="3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140B3D" w:rsidRPr="0048360B" w:rsidTr="006B1050">
        <w:tc>
          <w:tcPr>
            <w:tcW w:w="6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утвержденному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7" w:anchor="/document/99/607175842/" w:tgtFrame="_self" w:history="1"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России от 31.05.2021 № 286</w:t>
              </w:r>
            </w:hyperlink>
          </w:p>
        </w:tc>
        <w:tc>
          <w:tcPr>
            <w:tcW w:w="3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120</w:t>
            </w:r>
          </w:p>
        </w:tc>
      </w:tr>
      <w:tr w:rsidR="00140B3D" w:rsidRPr="0048360B" w:rsidTr="006B1050">
        <w:tc>
          <w:tcPr>
            <w:tcW w:w="6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утвержденному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8" w:anchor="/document/99/607175848/" w:tgtFrame="_self" w:history="1"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России от 31.05.2021 № 287</w:t>
              </w:r>
            </w:hyperlink>
          </w:p>
        </w:tc>
        <w:tc>
          <w:tcPr>
            <w:tcW w:w="3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140B3D" w:rsidRPr="0048360B" w:rsidTr="006B1050">
        <w:tc>
          <w:tcPr>
            <w:tcW w:w="6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утвержденному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9" w:anchor="/document/99/902350579/" w:tgtFrame="_self" w:history="1"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Pr="0048360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17.05.2012 № 413</w:t>
              </w:r>
            </w:hyperlink>
          </w:p>
        </w:tc>
        <w:tc>
          <w:tcPr>
            <w:tcW w:w="3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20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в образовательной организации получали образование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251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реализует следующие образовательные программы: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утвержденному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20" w:anchor="/document/99/60717584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России от 31.05.2021 № 286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утвержденному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21" w:anchor="/document/99/90218065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06.10.2009 № 373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утвержденному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22" w:anchor="/document/99/607175848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России от 31.05.2021 № 287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утвержденному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23" w:anchor="/document/99/90225491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17.12.2010 № 1897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утвержденному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24" w:anchor="/document/99/902350579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Минобрнауки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17.05.2012 № 413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дополнительные общеразвивающие программы.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Переход на </w:t>
      </w:r>
      <w:proofErr w:type="gramStart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обновленные</w:t>
      </w:r>
      <w:proofErr w:type="gramEnd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ФГОС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втором полугодии 2021/22 учебного года школа проводила подготовительную работу по переходу с 1 сентября 2022 года на ФГОС начального общего образования, утвержденного </w:t>
      </w:r>
      <w:hyperlink r:id="rId25" w:anchor="/document/99/60717584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286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ФГОС основного общего образования, утвержденного </w:t>
      </w:r>
      <w:hyperlink r:id="rId26" w:anchor="/document/99/607175848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ГБОУ «Школа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» разработало и утвердило дорожную карту, чтобы внедрить новые требования к образовательной деятельности.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обсуждения.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выполнения новых требований и качественной реализации программ в ГБОУ «СОШ 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Деятельность рабочей группы в 2021–2022 годы по подготовке Школы к постепенному переходу на новые ФГОС НОО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ООО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можно оценить как хорошую: мероприятия дорожной карты реализованы на 100 процентов.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1 сентября 2022 года ГБОУ «СОШ 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приступила к реализации ФГОС начального общего образования, утвержденного </w:t>
      </w:r>
      <w:hyperlink r:id="rId27" w:anchor="/document/99/60717584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286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ФГОС основного общего образования, утвержденного </w:t>
      </w:r>
      <w:hyperlink r:id="rId28" w:anchor="/document/99/607175848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 1-х и 5-х классах. Школа разработала и приняла на педагогическом совете 30.08.2022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деятельность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рабочие программы имеют аннотации и размещены на официальном сайте Школы.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Формы организации внеурочной деятельности включают: кружки, секции, клуб по интересам.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».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основе примерной программы курса «Разговоры 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являются классные руководители.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первом полугодии 2022/23 учебного года проведено 16 занятий в каждом классе. Внеурочные занятия «Разговоры 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в 1–11-х классах:</w:t>
      </w:r>
    </w:p>
    <w:p w:rsidR="00140B3D" w:rsidRPr="0048360B" w:rsidRDefault="00140B3D" w:rsidP="00140B3D">
      <w:pPr>
        <w:numPr>
          <w:ilvl w:val="0"/>
          <w:numId w:val="1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фактически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проведены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соответствии с расписанием;</w:t>
      </w:r>
    </w:p>
    <w:p w:rsidR="00140B3D" w:rsidRPr="0048360B" w:rsidRDefault="00140B3D" w:rsidP="00140B3D">
      <w:pPr>
        <w:numPr>
          <w:ilvl w:val="0"/>
          <w:numId w:val="1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темы занятий соответствуют тематическим планам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Минпросвещения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40B3D" w:rsidRPr="0048360B" w:rsidRDefault="00140B3D" w:rsidP="00140B3D">
      <w:pPr>
        <w:numPr>
          <w:ilvl w:val="0"/>
          <w:numId w:val="1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формы проведения занятий соответствуют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рекомендованным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соответствующую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ООП.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Воспитательная работа по рабочим программам воспитания осуществляется по следующим модулям:</w:t>
      </w:r>
    </w:p>
    <w:p w:rsidR="00140B3D" w:rsidRPr="0048360B" w:rsidRDefault="00140B3D" w:rsidP="00140B3D">
      <w:pPr>
        <w:numPr>
          <w:ilvl w:val="0"/>
          <w:numId w:val="1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«Самоуправление», «Профориентация»;</w:t>
      </w:r>
    </w:p>
    <w:p w:rsidR="00140B3D" w:rsidRPr="0048360B" w:rsidRDefault="00140B3D" w:rsidP="00140B3D">
      <w:pPr>
        <w:numPr>
          <w:ilvl w:val="0"/>
          <w:numId w:val="1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вариативные – «Детские общественные объединения», «Школьные медиа», «Ключевые общешкольные дела».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140B3D" w:rsidRPr="0048360B" w:rsidRDefault="00140B3D" w:rsidP="00140B3D">
      <w:pPr>
        <w:numPr>
          <w:ilvl w:val="0"/>
          <w:numId w:val="1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коллективные школьные дела;</w:t>
      </w:r>
    </w:p>
    <w:p w:rsidR="00140B3D" w:rsidRPr="0048360B" w:rsidRDefault="00140B3D" w:rsidP="00140B3D">
      <w:pPr>
        <w:numPr>
          <w:ilvl w:val="0"/>
          <w:numId w:val="1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акции;</w:t>
      </w:r>
    </w:p>
    <w:p w:rsidR="00140B3D" w:rsidRPr="0048360B" w:rsidRDefault="00140B3D" w:rsidP="00140B3D">
      <w:pPr>
        <w:spacing w:after="0" w:line="240" w:lineRule="auto"/>
        <w:ind w:left="-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Работа по гражданско-патриотическому воспитанию обучающихся ГБОУ «СОШ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» организуется в рамках реализации рабочей программы воспитания.  Деятельность носит системный характер и направлена на формирование:</w:t>
      </w:r>
    </w:p>
    <w:p w:rsidR="00140B3D" w:rsidRPr="0048360B" w:rsidRDefault="00140B3D" w:rsidP="00140B3D">
      <w:pPr>
        <w:numPr>
          <w:ilvl w:val="0"/>
          <w:numId w:val="1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гражданского правосознания;</w:t>
      </w:r>
    </w:p>
    <w:p w:rsidR="00140B3D" w:rsidRPr="0048360B" w:rsidRDefault="00140B3D" w:rsidP="00140B3D">
      <w:pPr>
        <w:numPr>
          <w:ilvl w:val="0"/>
          <w:numId w:val="1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патриотизма и духовно-нравственных ценностей;</w:t>
      </w:r>
    </w:p>
    <w:p w:rsidR="00140B3D" w:rsidRPr="0048360B" w:rsidRDefault="00140B3D" w:rsidP="00140B3D">
      <w:pPr>
        <w:numPr>
          <w:ilvl w:val="0"/>
          <w:numId w:val="1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экологической культуры как залога сохранения человечества и окружающего мира;</w:t>
      </w:r>
    </w:p>
    <w:p w:rsidR="00140B3D" w:rsidRPr="0048360B" w:rsidRDefault="00140B3D" w:rsidP="00140B3D">
      <w:pPr>
        <w:numPr>
          <w:ilvl w:val="0"/>
          <w:numId w:val="1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активной гражданской позиции через участие в школьном самоуправлении.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планов воспитательной работы 1–11-х классов показал следующие результаты:</w:t>
      </w:r>
    </w:p>
    <w:p w:rsidR="00140B3D" w:rsidRPr="0048360B" w:rsidRDefault="00140B3D" w:rsidP="00140B3D">
      <w:pPr>
        <w:numPr>
          <w:ilvl w:val="0"/>
          <w:numId w:val="20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планы воспитательной работы составлены с учетом возрастных особенностей обучающихся;</w:t>
      </w:r>
    </w:p>
    <w:p w:rsidR="00140B3D" w:rsidRPr="0048360B" w:rsidRDefault="00140B3D" w:rsidP="00140B3D">
      <w:pPr>
        <w:numPr>
          <w:ilvl w:val="0"/>
          <w:numId w:val="20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140B3D" w:rsidRPr="0048360B" w:rsidRDefault="00140B3D" w:rsidP="00140B3D">
      <w:pPr>
        <w:numPr>
          <w:ilvl w:val="0"/>
          <w:numId w:val="20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Сусуркиева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М.И. (1 класс),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Гагиева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М.Н. (3 класс),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Цечоева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М.И. (6 класс),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Точиева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дж.С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(8 класс),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Потиева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М.О.(10  класс).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  встречи с ветеранами ВОВ и тружениками тыла, ветеранами труда, выпускниками Школы; кружковую и досуговую деятельность.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  <w:proofErr w:type="gramEnd"/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140B3D" w:rsidRPr="0048360B" w:rsidRDefault="00140B3D" w:rsidP="00140B3D">
      <w:pPr>
        <w:numPr>
          <w:ilvl w:val="0"/>
          <w:numId w:val="21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ОРКСЭ. Внесены корректировки в рабочие программы учебных предметов, курсов и модулей;</w:t>
      </w:r>
    </w:p>
    <w:p w:rsidR="00140B3D" w:rsidRPr="0048360B" w:rsidRDefault="00140B3D" w:rsidP="00140B3D">
      <w:pPr>
        <w:numPr>
          <w:ilvl w:val="0"/>
          <w:numId w:val="21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рамках модуля «Внеурочная деятельность» (по ФГОС-2021)/«Курсы внеурочной деятельности»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;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педагоги внеурочной деятельности предусмотрели в рабочих программах новые формы проведения занятий (геральдические вечера, исторические экскурсии, викторины по истории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госсимволов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);</w:t>
      </w:r>
    </w:p>
    <w:p w:rsidR="00140B3D" w:rsidRPr="0048360B" w:rsidRDefault="00140B3D" w:rsidP="00140B3D">
      <w:pPr>
        <w:numPr>
          <w:ilvl w:val="0"/>
          <w:numId w:val="21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</w:r>
    </w:p>
    <w:p w:rsidR="00140B3D" w:rsidRPr="0048360B" w:rsidRDefault="00140B3D" w:rsidP="00140B3D">
      <w:pPr>
        <w:numPr>
          <w:ilvl w:val="0"/>
          <w:numId w:val="21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рамках модуля «Детские общественные объединения» организованы школьные знаменные группы по уровням образования;</w:t>
      </w:r>
    </w:p>
    <w:p w:rsidR="00140B3D" w:rsidRPr="0048360B" w:rsidRDefault="00140B3D" w:rsidP="00140B3D">
      <w:p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Охват дополнительным образованием в Школе в 2022 году составил 94 процента.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втором полугодии 2021/22 учебного года Школа реализовывала 13 дополнительных общеразвивающих программ по шести направленностям:</w:t>
      </w:r>
    </w:p>
    <w:p w:rsidR="00140B3D" w:rsidRPr="0048360B" w:rsidRDefault="00140B3D" w:rsidP="00140B3D">
      <w:pPr>
        <w:numPr>
          <w:ilvl w:val="0"/>
          <w:numId w:val="22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художественное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школьный театр «Сказочная страна»);</w:t>
      </w:r>
    </w:p>
    <w:p w:rsidR="00140B3D" w:rsidRPr="0048360B" w:rsidRDefault="00140B3D" w:rsidP="00140B3D">
      <w:pPr>
        <w:numPr>
          <w:ilvl w:val="0"/>
          <w:numId w:val="22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физкультурно-спортивное («Спортивные игры», «Теннис»);</w:t>
      </w:r>
    </w:p>
    <w:p w:rsidR="00140B3D" w:rsidRPr="0048360B" w:rsidRDefault="00140B3D" w:rsidP="00140B3D">
      <w:p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 году Школа включилась в проект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Минпросвещения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«Школьный театр» (</w:t>
      </w:r>
      <w:hyperlink r:id="rId29" w:anchor="/document/99/72816311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протокол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27.12.2021 № СК-31/06пр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). В Школе с 1 сентября 2022 года организовано объединение дополнительного образования «Театральная студия "Сказочная страна"». Разработана программа дополнительного образования «Сказочная страна». Руководитель театральной студии – педагог дополнительного образования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Дзаитова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М.К.. Педагог имеет необходимую квалификацию, прошла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обучение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дополнительной профессиональной программе повышения квалификации «Мастерство Учителя» в онлайн-формате.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оборудование. 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первом полугодии 2022/23 учебного года в театральной студии занимались 18 обучающихся 5–11-х классов.  К декабрю 2022 года количество обучающихся по дополнительной общеразвивающей программе «Театральная студия "Маска"» выросло и составило 22  человек 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1 сентября 2022 года в рамках дополнительного образования организован школьный спортивный клуб «Олимп». В рамках клуба реализуются программы дополнительного образования:</w:t>
      </w:r>
    </w:p>
    <w:p w:rsidR="00140B3D" w:rsidRPr="0048360B" w:rsidRDefault="00140B3D" w:rsidP="00140B3D">
      <w:p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numPr>
          <w:ilvl w:val="0"/>
          <w:numId w:val="24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ЮИД – 1 группа.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Вывод: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программы дополнительного образования выполнены в полном объеме, повысился охват дополнительным образованием по сравнению с 2021 годом на 3 процента.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Исходя из результатов анкетирования обучающихся и их родителей качество дополнительного образования существенно повысилось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</w:t>
      </w:r>
      <w:proofErr w:type="spellStart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антикоронавирусных</w:t>
      </w:r>
      <w:proofErr w:type="spellEnd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мерах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ГБОУ «Школа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в течение 2022 года продолжала профилактику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коронавируса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Для этого были запланированы организационные и санитарно-противоэпидемические мероприятия в соответствии с СП 3.1/2.43598-20  </w:t>
      </w:r>
    </w:p>
    <w:p w:rsidR="00140B3D" w:rsidRPr="0048360B" w:rsidRDefault="00140B3D" w:rsidP="00140B3D">
      <w:pPr>
        <w:numPr>
          <w:ilvl w:val="0"/>
          <w:numId w:val="2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закупила бесконтактные термометры,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тепловизоры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два стационарных на главные входы, один ручной,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рециркуляторы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передвижные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,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средства и устройства для антисептической обработки рук, маски многоразового использования, маски медицинские, перчатки;</w:t>
      </w:r>
    </w:p>
    <w:p w:rsidR="00140B3D" w:rsidRPr="0048360B" w:rsidRDefault="00140B3D" w:rsidP="00140B3D">
      <w:pPr>
        <w:numPr>
          <w:ilvl w:val="0"/>
          <w:numId w:val="2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140B3D" w:rsidRPr="0048360B" w:rsidRDefault="00140B3D" w:rsidP="00140B3D">
      <w:pPr>
        <w:numPr>
          <w:ilvl w:val="0"/>
          <w:numId w:val="2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разместила на сайте ГБОУ «СОШ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необходимую информацию об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антикоронавирусных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мерах, ссылки 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 ОРГАНИЗАЦИЯ УЧЕБНОГО ПРОЦЕССА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 – 1 сентября, окончание –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31 мая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 1-е классы –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33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недели, 2–8-е классы –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34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недели, 9-е и 11-е классы – по окончании ГИА.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уроков –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45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минут.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две смены для обучающихся 2–4-х классов, в одну смену — для обучающихся 1-х, 5–11-х классов.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1869"/>
        <w:gridCol w:w="3210"/>
        <w:gridCol w:w="1827"/>
        <w:gridCol w:w="1619"/>
      </w:tblGrid>
      <w:tr w:rsidR="00140B3D" w:rsidRPr="0048360B" w:rsidTr="006B1050">
        <w:tc>
          <w:tcPr>
            <w:tcW w:w="9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32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урока (минут)</w:t>
            </w:r>
          </w:p>
        </w:tc>
        <w:tc>
          <w:tcPr>
            <w:tcW w:w="18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учебных дней в неделю</w:t>
            </w:r>
          </w:p>
        </w:tc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учебных недель в году</w:t>
            </w:r>
          </w:p>
        </w:tc>
      </w:tr>
      <w:tr w:rsidR="00140B3D" w:rsidRPr="0048360B" w:rsidTr="006B1050">
        <w:tc>
          <w:tcPr>
            <w:tcW w:w="9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Ступенчатый режим:</w:t>
            </w:r>
          </w:p>
          <w:p w:rsidR="00140B3D" w:rsidRPr="0048360B" w:rsidRDefault="00140B3D" w:rsidP="006B1050">
            <w:pPr>
              <w:numPr>
                <w:ilvl w:val="0"/>
                <w:numId w:val="27"/>
              </w:num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 минут (сентябрь–декабрь);</w:t>
            </w:r>
          </w:p>
          <w:p w:rsidR="00140B3D" w:rsidRPr="0048360B" w:rsidRDefault="00140B3D" w:rsidP="006B1050">
            <w:pPr>
              <w:numPr>
                <w:ilvl w:val="0"/>
                <w:numId w:val="27"/>
              </w:numPr>
              <w:spacing w:after="0" w:line="242" w:lineRule="atLeast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 минут (январь–май)</w:t>
            </w:r>
          </w:p>
        </w:tc>
        <w:tc>
          <w:tcPr>
            <w:tcW w:w="18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</w:tr>
      <w:tr w:rsidR="00140B3D" w:rsidRPr="0048360B" w:rsidTr="006B1050">
        <w:tc>
          <w:tcPr>
            <w:tcW w:w="9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2–11</w:t>
            </w:r>
          </w:p>
        </w:tc>
        <w:tc>
          <w:tcPr>
            <w:tcW w:w="1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 –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 ч 00 мин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СОДЕРЖАНИЕ И КАЧЕСТВО ПОДГОТОВКИ </w:t>
      </w:r>
      <w:proofErr w:type="gramStart"/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Проведен анализ успеваемости и качества знаний по итогам 2021/22 учебного года. Статистические данные свидетельствуют об успешном освоении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основных образовательных программ.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5. Статистика показателей за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21/22 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6640"/>
        <w:gridCol w:w="2142"/>
      </w:tblGrid>
      <w:tr w:rsidR="00140B3D" w:rsidRPr="0048360B" w:rsidTr="006B1050"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21/22</w:t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учебный год</w:t>
            </w:r>
          </w:p>
        </w:tc>
      </w:tr>
      <w:tr w:rsidR="00140B3D" w:rsidRPr="0048360B" w:rsidTr="006B1050">
        <w:tc>
          <w:tcPr>
            <w:tcW w:w="7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обучавшихся на конец учебного года (для </w:t>
            </w: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2020/21</w:t>
            </w: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числе: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247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130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140B3D" w:rsidRPr="0048360B" w:rsidTr="006B1050">
        <w:tc>
          <w:tcPr>
            <w:tcW w:w="7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оставленных на повторное обучение: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7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 среднем общем образовании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140B3D" w:rsidRPr="0048360B" w:rsidTr="006B1050">
        <w:tc>
          <w:tcPr>
            <w:tcW w:w="7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основной школе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средней школе</w:t>
            </w:r>
          </w:p>
        </w:tc>
        <w:tc>
          <w:tcPr>
            <w:tcW w:w="21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Школе организовано профильное обучение на уровне среднего общего образования.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Краткий анализ динамики результатов успеваемости и качества знаний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6. Результаты освоения учащимися программы начального общего образования по показателю «успеваемость» в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5161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914"/>
        <w:gridCol w:w="852"/>
        <w:gridCol w:w="460"/>
        <w:gridCol w:w="1149"/>
        <w:gridCol w:w="354"/>
        <w:gridCol w:w="1149"/>
        <w:gridCol w:w="354"/>
        <w:gridCol w:w="1070"/>
        <w:gridCol w:w="311"/>
        <w:gridCol w:w="823"/>
        <w:gridCol w:w="311"/>
        <w:gridCol w:w="965"/>
        <w:gridCol w:w="311"/>
      </w:tblGrid>
      <w:tr w:rsidR="00140B3D" w:rsidRPr="0048360B" w:rsidTr="006B1050"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1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3006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251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2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Переведены условно</w:t>
            </w:r>
          </w:p>
        </w:tc>
      </w:tr>
      <w:tr w:rsidR="00140B3D" w:rsidRPr="0048360B" w:rsidTr="006B1050">
        <w:tc>
          <w:tcPr>
            <w:tcW w:w="78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н/а</w:t>
            </w:r>
          </w:p>
        </w:tc>
      </w:tr>
      <w:tr w:rsidR="00140B3D" w:rsidRPr="0048360B" w:rsidTr="006B1050">
        <w:tc>
          <w:tcPr>
            <w:tcW w:w="78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«4» и «5»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«5»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140B3D" w:rsidRPr="0048360B" w:rsidTr="006B1050"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сравнить результаты освоения обучающимися программы начального общего образования по показателю «успеваемость» в 2022 году с результатами освоения учащимися программы начального общего образования по показателю «успеваемость» в 2021 году, то можно отметить, что процент учащихся, окончивших на «4» и «5», вырос на 1,3 процента (в 2021-м был 36,7%), процент учащихся, окончивших на «5», вырос на 1 процента (в 2021-м – 9%).</w:t>
      </w:r>
      <w:proofErr w:type="gramEnd"/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7. Результаты освоения учащимися программы основного общего образования по показателю «успеваемость» в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868"/>
        <w:gridCol w:w="1011"/>
        <w:gridCol w:w="467"/>
        <w:gridCol w:w="945"/>
        <w:gridCol w:w="305"/>
        <w:gridCol w:w="945"/>
        <w:gridCol w:w="305"/>
        <w:gridCol w:w="1011"/>
        <w:gridCol w:w="305"/>
        <w:gridCol w:w="1011"/>
        <w:gridCol w:w="305"/>
        <w:gridCol w:w="1011"/>
        <w:gridCol w:w="305"/>
      </w:tblGrid>
      <w:tr w:rsidR="00140B3D" w:rsidRPr="0048360B" w:rsidTr="006B1050">
        <w:tc>
          <w:tcPr>
            <w:tcW w:w="5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4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1240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272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Переведены условно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н/а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«4» и «5»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«5»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данных, представленных в таблице, показывает, что в 2022 году процент учащихся, окончивших на «4» и «5», повысился на 4 процента (в 2021-м был 29%), процент учащихся, окончивших на «5», повысился на 1,9 процента (в 2021-м – 6,1%).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8. Результаты освоения учащимися программы среднего общего образования по показателю «успеваемость» в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1"/>
        <w:gridCol w:w="878"/>
        <w:gridCol w:w="1021"/>
        <w:gridCol w:w="389"/>
        <w:gridCol w:w="954"/>
        <w:gridCol w:w="306"/>
        <w:gridCol w:w="954"/>
        <w:gridCol w:w="306"/>
        <w:gridCol w:w="1020"/>
        <w:gridCol w:w="306"/>
        <w:gridCol w:w="1020"/>
        <w:gridCol w:w="306"/>
        <w:gridCol w:w="1020"/>
        <w:gridCol w:w="306"/>
      </w:tblGrid>
      <w:tr w:rsidR="00140B3D" w:rsidRPr="0048360B" w:rsidTr="006B1050">
        <w:tc>
          <w:tcPr>
            <w:tcW w:w="5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4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1240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272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Переведены условно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н/а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«4» и «5»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отметками «5»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42</w:t>
            </w:r>
          </w:p>
        </w:tc>
        <w:tc>
          <w:tcPr>
            <w:tcW w:w="9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освоения учащимися программы среднего общего образования по показателю «успеваемость» в 2022 учебном году выросли на 18,5 процента (в 2021-м количество обучающихся, которые окончили полугодие на «4» и «5», было 65,5%), процент учащихся, окончивших на «5», выросли на 3,5%(в 2021-м было 38,5%).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ГИА-2022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Одиннадцатиклассники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сдавали ЕГЭ по двум обязательным предметам – русскому языку и математике – и при желании по предметам по выбору.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 году школьники,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9. Общая численность выпускников 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21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5"/>
        <w:gridCol w:w="2716"/>
        <w:gridCol w:w="2716"/>
      </w:tblGrid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9-е классы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11-е классы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выпускников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семейном образовании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допущенных к ГИА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проходивших процедуру ГИА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сдававших ГИА в форме промежуточной аттестации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получивших аттестат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 в 9-х классах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2021/22 учебном году одним из условий допуска обучающихся 9-х классов к ГИА было получение «зачета» за итоговое собеседование. Испытание прошло 09.02.2022 в ГБОУ «СОШ № 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 в очном формате. В итоговом собеседовании приняли участие 12 обучающихся (100%), все участники получили «зачет».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2022 году 87 девятиклассников сдавали ГИА в форме ОГЭ.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Обучающиеся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не изменилась и стабильно составляет 100 процентов. Качество повысилось на 6,4процентов по русскому языку, повысилось на 2,8 процента по математике.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10. Результаты ОГЭ по обязательным предметам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7"/>
        <w:gridCol w:w="1716"/>
        <w:gridCol w:w="1220"/>
        <w:gridCol w:w="1180"/>
        <w:gridCol w:w="1701"/>
        <w:gridCol w:w="1226"/>
        <w:gridCol w:w="1177"/>
      </w:tblGrid>
      <w:tr w:rsidR="00140B3D" w:rsidRPr="0048360B" w:rsidTr="006B1050">
        <w:trPr>
          <w:jc w:val="center"/>
        </w:trPr>
        <w:tc>
          <w:tcPr>
            <w:tcW w:w="474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</w:t>
            </w:r>
          </w:p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140B3D" w:rsidRPr="0048360B" w:rsidTr="006B1050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40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6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3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140B3D" w:rsidRPr="0048360B" w:rsidTr="006B1050">
        <w:trPr>
          <w:jc w:val="center"/>
        </w:trPr>
        <w:tc>
          <w:tcPr>
            <w:tcW w:w="4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21422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Отменены</w:t>
            </w:r>
          </w:p>
        </w:tc>
      </w:tr>
      <w:tr w:rsidR="00140B3D" w:rsidRPr="0048360B" w:rsidTr="006B1050">
        <w:trPr>
          <w:jc w:val="center"/>
        </w:trPr>
        <w:tc>
          <w:tcPr>
            <w:tcW w:w="4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6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84,5</w:t>
            </w:r>
          </w:p>
        </w:tc>
        <w:tc>
          <w:tcPr>
            <w:tcW w:w="3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4,1</w:t>
            </w:r>
          </w:p>
        </w:tc>
      </w:tr>
      <w:tr w:rsidR="00140B3D" w:rsidRPr="0048360B" w:rsidTr="006B1050">
        <w:trPr>
          <w:jc w:val="center"/>
        </w:trPr>
        <w:tc>
          <w:tcPr>
            <w:tcW w:w="4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6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87,4</w:t>
            </w:r>
          </w:p>
        </w:tc>
        <w:tc>
          <w:tcPr>
            <w:tcW w:w="3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4,4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Также все выпускники 9-го класса успешно сдали ОГЭ по выбранным предметам. Результаты ОГЭ по предметам по выбору показали стопроцентную успеваемость и в целом хорошее качество знаний обучающихся.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11. Результаты ОГЭ в 9-го класса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  <w:gridCol w:w="1977"/>
        <w:gridCol w:w="1448"/>
        <w:gridCol w:w="1469"/>
        <w:gridCol w:w="1771"/>
      </w:tblGrid>
      <w:tr w:rsidR="00140B3D" w:rsidRPr="0048360B" w:rsidTr="006B1050">
        <w:trPr>
          <w:jc w:val="center"/>
        </w:trPr>
        <w:tc>
          <w:tcPr>
            <w:tcW w:w="2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140B3D" w:rsidRPr="0048360B" w:rsidTr="006B1050">
        <w:trPr>
          <w:jc w:val="center"/>
        </w:trPr>
        <w:tc>
          <w:tcPr>
            <w:tcW w:w="2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7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Замечаний о нарушении процедуры проведения ГИА-9 в 2022 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Все девятиклассники Школы успешно закончили 2021/22 учебный год и получили аттестаты об основном общем образовании. Аттестат с отличием получили 2 человека.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1"/>
        <w:gridCol w:w="722"/>
        <w:gridCol w:w="675"/>
        <w:gridCol w:w="722"/>
        <w:gridCol w:w="675"/>
        <w:gridCol w:w="651"/>
        <w:gridCol w:w="891"/>
      </w:tblGrid>
      <w:tr w:rsidR="00140B3D" w:rsidRPr="0048360B" w:rsidTr="006B1050">
        <w:trPr>
          <w:trHeight w:val="3"/>
        </w:trPr>
        <w:tc>
          <w:tcPr>
            <w:tcW w:w="523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4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2019/20</w:t>
            </w:r>
          </w:p>
        </w:tc>
        <w:tc>
          <w:tcPr>
            <w:tcW w:w="14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2020/21</w:t>
            </w:r>
          </w:p>
        </w:tc>
        <w:tc>
          <w:tcPr>
            <w:tcW w:w="14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2021/22</w:t>
            </w:r>
          </w:p>
        </w:tc>
      </w:tr>
      <w:tr w:rsidR="00140B3D" w:rsidRPr="0048360B" w:rsidTr="006B1050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140B3D" w:rsidRPr="0048360B" w:rsidTr="006B1050">
        <w:trPr>
          <w:trHeight w:val="3"/>
        </w:trPr>
        <w:tc>
          <w:tcPr>
            <w:tcW w:w="5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 всего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trHeight w:val="3"/>
        </w:trPr>
        <w:tc>
          <w:tcPr>
            <w:tcW w:w="5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8,3</w:t>
            </w:r>
          </w:p>
        </w:tc>
      </w:tr>
      <w:tr w:rsidR="00140B3D" w:rsidRPr="0048360B" w:rsidTr="006B1050">
        <w:trPr>
          <w:trHeight w:val="6"/>
        </w:trPr>
        <w:tc>
          <w:tcPr>
            <w:tcW w:w="5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</w:tr>
      <w:tr w:rsidR="00140B3D" w:rsidRPr="0048360B" w:rsidTr="006B1050">
        <w:trPr>
          <w:trHeight w:val="9"/>
        </w:trPr>
        <w:tc>
          <w:tcPr>
            <w:tcW w:w="5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trHeight w:val="9"/>
        </w:trPr>
        <w:tc>
          <w:tcPr>
            <w:tcW w:w="5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bottom"/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 в 11-х классах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2021/22 учебном году одним из условий допуска обучающихся 11-х классов к ГИА было получение «зачета» за итоговое сочинение. Выпускники 2021/22 года писали итоговое сочинение 1 декабря 2021 года. В итоговом сочинении приняли участие 6обучающихся (100%), по результатам проверки все обучающиеся получили «зачет».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 году все выпускники 11-го класса (6 человек) были допущены и успешно сдали ГИА. Все обучающиеся сдавали ГИА в форме ЕГЭ. 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выпускники сдавали ЕГЭ по математике на базовом   уровне.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.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Результаты представлены в таблице.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13. Результаты ГИА-11 по базовой математике 20</w:t>
      </w: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2"/>
        <w:gridCol w:w="2855"/>
      </w:tblGrid>
      <w:tr w:rsidR="00140B3D" w:rsidRPr="0048360B" w:rsidTr="006B1050">
        <w:tc>
          <w:tcPr>
            <w:tcW w:w="19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 (базовый уровень)</w:t>
            </w:r>
          </w:p>
        </w:tc>
      </w:tr>
      <w:tr w:rsidR="00140B3D" w:rsidRPr="0048360B" w:rsidTr="006B1050">
        <w:tc>
          <w:tcPr>
            <w:tcW w:w="19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сдавали математику на базовом уровне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140B3D" w:rsidRPr="0048360B" w:rsidTr="006B1050">
        <w:tc>
          <w:tcPr>
            <w:tcW w:w="19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3,6</w:t>
            </w:r>
          </w:p>
        </w:tc>
      </w:tr>
      <w:tr w:rsidR="00140B3D" w:rsidRPr="0048360B" w:rsidTr="006B1050">
        <w:tc>
          <w:tcPr>
            <w:tcW w:w="19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0B3D" w:rsidRPr="0048360B" w:rsidTr="006B1050">
        <w:tc>
          <w:tcPr>
            <w:tcW w:w="19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ЕГЭ по русскому языку сдавали 6 обучающихся. Все выпускники 11-го  класса успешно справились с экзаменом. Высокие баллы получили 4 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(67%).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14. Результаты ЕГЭ по русскому языку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0"/>
        <w:gridCol w:w="1171"/>
      </w:tblGrid>
      <w:tr w:rsidR="00140B3D" w:rsidRPr="0048360B" w:rsidTr="006B1050">
        <w:trPr>
          <w:trHeight w:val="5"/>
        </w:trPr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11  </w:t>
            </w:r>
          </w:p>
        </w:tc>
      </w:tr>
      <w:tr w:rsidR="00140B3D" w:rsidRPr="0048360B" w:rsidTr="006B1050">
        <w:trPr>
          <w:trHeight w:val="5"/>
        </w:trPr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140B3D" w:rsidRPr="0048360B" w:rsidTr="006B1050"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обучающихся,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набрали минимальное количество баллов</w:t>
            </w:r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получили высокие баллы (от 80 до 100)</w:t>
            </w:r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40B3D" w:rsidRPr="0048360B" w:rsidTr="006B1050"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40B3D" w:rsidRPr="0048360B" w:rsidTr="006B1050">
        <w:tc>
          <w:tcPr>
            <w:tcW w:w="4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тестовый балл</w:t>
            </w:r>
          </w:p>
        </w:tc>
        <w:tc>
          <w:tcPr>
            <w:tcW w:w="1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15. Средний тестовый балл ЕГЭ по математике и русскому языку за три последних 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3808"/>
        <w:gridCol w:w="3142"/>
      </w:tblGrid>
      <w:tr w:rsidR="00140B3D" w:rsidRPr="0048360B" w:rsidTr="006B1050">
        <w:tc>
          <w:tcPr>
            <w:tcW w:w="6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0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140B3D" w:rsidRPr="0048360B" w:rsidTr="006B1050">
        <w:tc>
          <w:tcPr>
            <w:tcW w:w="6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10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40B3D" w:rsidRPr="0048360B" w:rsidTr="006B1050">
        <w:tc>
          <w:tcPr>
            <w:tcW w:w="6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0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40B3D" w:rsidRPr="0048360B" w:rsidTr="006B1050">
        <w:tc>
          <w:tcPr>
            <w:tcW w:w="6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10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55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 году из предметов по выбору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обучающиеся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чаще всего выбирали обществознание. Из 6 обучающихся предмет выбрали 6 человека (100%)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сторию 3 (33%),     биологию – 4 (67%),   литературу – 1 человек (17%).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огласно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результатам ЕГЭ 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16. Результаты ЕГЭ в 2022 году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1801"/>
        <w:gridCol w:w="1501"/>
        <w:gridCol w:w="1547"/>
        <w:gridCol w:w="1939"/>
      </w:tblGrid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 ЕГЭ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Математика (базовый уровень)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40B3D" w:rsidRPr="0048360B" w:rsidTr="006B1050">
        <w:trPr>
          <w:jc w:val="center"/>
        </w:trPr>
        <w:tc>
          <w:tcPr>
            <w:tcW w:w="2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8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выпускники 11-го класса успешно завершили учебный год и получили аттестаты. Количество обучающихся, получивших в 2021/22 учебном году аттестат о среднем общем образовании с отличием   – 2 человека, что составило 33 процента от общей численности выпускников 2021 года.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 </w:t>
      </w:r>
    </w:p>
    <w:p w:rsidR="00140B3D" w:rsidRPr="0048360B" w:rsidRDefault="00140B3D" w:rsidP="00140B3D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Перенесенные на осень ВПР-2022 показали 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стабильные результаты освоения ООП.</w:t>
      </w:r>
    </w:p>
    <w:p w:rsidR="00140B3D" w:rsidRPr="0048360B" w:rsidRDefault="00140B3D" w:rsidP="0014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Цель Всероссийских проверочных работ (далее ВПР) –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:rsidR="00140B3D" w:rsidRPr="0048360B" w:rsidRDefault="00140B3D" w:rsidP="0014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B3D" w:rsidRPr="0048360B" w:rsidRDefault="00140B3D" w:rsidP="00140B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60B">
        <w:rPr>
          <w:rFonts w:ascii="Times New Roman" w:hAnsi="Times New Roman" w:cs="Times New Roman"/>
          <w:b/>
          <w:sz w:val="24"/>
          <w:szCs w:val="24"/>
        </w:rPr>
        <w:t xml:space="preserve">Анализ Всероссийских проверочных работ учащихся </w:t>
      </w:r>
    </w:p>
    <w:p w:rsidR="00140B3D" w:rsidRPr="0048360B" w:rsidRDefault="00140B3D" w:rsidP="0014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10702" w:type="dxa"/>
        <w:tblInd w:w="-955" w:type="dxa"/>
        <w:tblLayout w:type="fixed"/>
        <w:tblLook w:val="04A0" w:firstRow="1" w:lastRow="0" w:firstColumn="1" w:lastColumn="0" w:noHBand="0" w:noVBand="1"/>
      </w:tblPr>
      <w:tblGrid>
        <w:gridCol w:w="567"/>
        <w:gridCol w:w="2197"/>
        <w:gridCol w:w="709"/>
        <w:gridCol w:w="851"/>
        <w:gridCol w:w="850"/>
        <w:gridCol w:w="992"/>
        <w:gridCol w:w="851"/>
        <w:gridCol w:w="992"/>
        <w:gridCol w:w="851"/>
        <w:gridCol w:w="992"/>
        <w:gridCol w:w="850"/>
      </w:tblGrid>
      <w:tr w:rsidR="00140B3D" w:rsidRPr="0048360B" w:rsidTr="006B1050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B3D" w:rsidRPr="0048360B" w:rsidRDefault="00140B3D" w:rsidP="006B105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B3D" w:rsidRPr="0048360B" w:rsidRDefault="00140B3D" w:rsidP="006B105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по списку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написали 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0B3D" w:rsidRPr="0048360B" w:rsidTr="006B1050">
        <w:trPr>
          <w:trHeight w:val="10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B3D" w:rsidRPr="0048360B" w:rsidTr="006B1050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41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40B3D" w:rsidRPr="0048360B" w:rsidTr="006B1050">
        <w:trPr>
          <w:trHeight w:val="38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0B3D" w:rsidRPr="0048360B" w:rsidTr="006B1050">
        <w:trPr>
          <w:trHeight w:val="35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5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40B3D" w:rsidRPr="0048360B" w:rsidTr="006B1050">
        <w:trPr>
          <w:trHeight w:val="34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40B3D" w:rsidRPr="0048360B" w:rsidTr="006B1050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40B3D" w:rsidRPr="0048360B" w:rsidTr="006B1050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0B3D" w:rsidRPr="0048360B" w:rsidTr="006B1050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40B3D" w:rsidRPr="0048360B" w:rsidRDefault="00140B3D" w:rsidP="00140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Активность и результативность участия в олимпиадах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Весна 2022 года, </w:t>
      </w:r>
      <w:proofErr w:type="spellStart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ВсОШ</w:t>
      </w:r>
      <w:proofErr w:type="spellEnd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Количественные данные по всем этапам Всероссийской олимпиады школьников в 2021/22 учебном году показали стабильно высокий объем участия. Количество участников Всероссийской олимпиады школьников выросло с 75 процентов обучающихся Школы в 2020/21 году до 79 процентов в 2021/22 году.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Осень 2022 года, </w:t>
      </w:r>
      <w:proofErr w:type="spellStart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ВсОШ</w:t>
      </w:r>
      <w:proofErr w:type="spellEnd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 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2022/23 году в рамках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ВсОШ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прошли школьный и муниципальный этапы. Сравнивая результаты двух этапов с результатами аналогичных этапов, которые прошли осенью 2021 года, можно сделать вывод, что количественные показатели не изменились, а качественные – стали выше на 5 процентов.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CC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Диаграмма по результатам участия школьников во </w:t>
      </w:r>
      <w:proofErr w:type="spellStart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ВсОШ</w:t>
      </w:r>
      <w:proofErr w:type="spellEnd"/>
      <w:r w:rsidRPr="004836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</w:p>
    <w:p w:rsidR="00140B3D" w:rsidRPr="0048360B" w:rsidRDefault="00140B3D" w:rsidP="00140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noProof/>
          <w:sz w:val="24"/>
          <w:szCs w:val="24"/>
          <w:bdr w:val="single" w:sz="6" w:space="23" w:color="E2DFDD" w:frame="1"/>
          <w:shd w:val="clear" w:color="auto" w:fill="FFFFFF"/>
          <w:lang w:eastAsia="ru-RU"/>
        </w:rPr>
        <w:drawing>
          <wp:inline distT="0" distB="0" distL="0" distR="0" wp14:anchorId="64A8E051" wp14:editId="3DB27372">
            <wp:extent cx="6672580" cy="3051175"/>
            <wp:effectExtent l="19050" t="0" r="0" b="0"/>
            <wp:docPr id="2" name="-37826554" descr="https://1zavuch.ru/system/content/image/66/1/-378265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554" descr="https://1zavuch.ru/system/content/image/66/1/-37826554/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ВОСТРЕБОВАННОСТЬ ВЫПУСКНИКОВ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21. Востребованность выпускников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555"/>
        <w:gridCol w:w="832"/>
        <w:gridCol w:w="832"/>
        <w:gridCol w:w="1577"/>
        <w:gridCol w:w="555"/>
        <w:gridCol w:w="964"/>
        <w:gridCol w:w="1577"/>
        <w:gridCol w:w="1031"/>
        <w:gridCol w:w="788"/>
      </w:tblGrid>
      <w:tr w:rsidR="00140B3D" w:rsidRPr="0048360B" w:rsidTr="006B1050">
        <w:tc>
          <w:tcPr>
            <w:tcW w:w="76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380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492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школа</w:t>
            </w:r>
          </w:p>
        </w:tc>
      </w:tr>
      <w:tr w:rsidR="00140B3D" w:rsidRPr="0048360B" w:rsidTr="006B105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Перешли в 10-й класс Школы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Перешли в 10-й класс другой ОО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Поступили в профессиональную ОО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Поступили в вузы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Поступили в профессиональную ОО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Устроились на работу</w:t>
            </w:r>
          </w:p>
        </w:tc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Пошли на срочную службу по призыву</w:t>
            </w:r>
          </w:p>
        </w:tc>
      </w:tr>
      <w:tr w:rsidR="00140B3D" w:rsidRPr="0048360B" w:rsidTr="006B1050"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40B3D" w:rsidRPr="0048360B" w:rsidTr="006B1050"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40B3D" w:rsidRPr="0048360B" w:rsidTr="006B1050"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2022 году 98 процентов выпускников 4-х классов, которые перешли в 5-й класс Школы. По сравнению с 2021 годом количество выпускников, которые перешли на следующий уровень образования, увеличилось на 10 процентов.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2022 году уменьшилось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ФУНКЦИОНИРОВАНИЕ ВНУТРЕННЕЙ СИСТЕМЫ ОЦЕНКИ КАЧЕСТВА ОБРАЗОВАНИЯ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Деятельность по оценке качества образования в МБОУ «Школа № 1»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Внутренняя система оценки качества образования Школы ориентирована на решение следующих задач:</w:t>
      </w:r>
    </w:p>
    <w:p w:rsidR="00140B3D" w:rsidRPr="0048360B" w:rsidRDefault="00140B3D" w:rsidP="00140B3D">
      <w:pPr>
        <w:numPr>
          <w:ilvl w:val="0"/>
          <w:numId w:val="34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140B3D" w:rsidRPr="0048360B" w:rsidRDefault="00140B3D" w:rsidP="00140B3D">
      <w:pPr>
        <w:numPr>
          <w:ilvl w:val="0"/>
          <w:numId w:val="34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Основными направлениями и целями оценочной деятельности в МБОУ «Школа № 1» являются:</w:t>
      </w:r>
    </w:p>
    <w:p w:rsidR="00140B3D" w:rsidRPr="0048360B" w:rsidRDefault="00140B3D" w:rsidP="00140B3D">
      <w:pPr>
        <w:numPr>
          <w:ilvl w:val="0"/>
          <w:numId w:val="3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40B3D" w:rsidRPr="0048360B" w:rsidRDefault="00140B3D" w:rsidP="00140B3D">
      <w:pPr>
        <w:numPr>
          <w:ilvl w:val="0"/>
          <w:numId w:val="3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оценка результатов деятельности педагогических кадров как основа аттестационных процедур;</w:t>
      </w:r>
    </w:p>
    <w:p w:rsidR="00140B3D" w:rsidRPr="0048360B" w:rsidRDefault="00140B3D" w:rsidP="00140B3D">
      <w:pPr>
        <w:numPr>
          <w:ilvl w:val="0"/>
          <w:numId w:val="35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аккредитационных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процедур.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Объектами процедуры оценки качества образовательных результатов обучающихся являются:</w:t>
      </w:r>
    </w:p>
    <w:p w:rsidR="00140B3D" w:rsidRPr="0048360B" w:rsidRDefault="00140B3D" w:rsidP="00140B3D">
      <w:pPr>
        <w:numPr>
          <w:ilvl w:val="0"/>
          <w:numId w:val="3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личностные результаты;</w:t>
      </w:r>
    </w:p>
    <w:p w:rsidR="00140B3D" w:rsidRPr="0048360B" w:rsidRDefault="00140B3D" w:rsidP="00140B3D">
      <w:pPr>
        <w:numPr>
          <w:ilvl w:val="0"/>
          <w:numId w:val="3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метапредметные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результаты;</w:t>
      </w:r>
    </w:p>
    <w:p w:rsidR="00140B3D" w:rsidRPr="0048360B" w:rsidRDefault="00140B3D" w:rsidP="00140B3D">
      <w:pPr>
        <w:numPr>
          <w:ilvl w:val="0"/>
          <w:numId w:val="3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предметные результаты;</w:t>
      </w:r>
    </w:p>
    <w:p w:rsidR="00140B3D" w:rsidRPr="0048360B" w:rsidRDefault="00140B3D" w:rsidP="00140B3D">
      <w:pPr>
        <w:numPr>
          <w:ilvl w:val="0"/>
          <w:numId w:val="3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140B3D" w:rsidRPr="0048360B" w:rsidRDefault="00140B3D" w:rsidP="00140B3D">
      <w:pPr>
        <w:numPr>
          <w:ilvl w:val="0"/>
          <w:numId w:val="36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результатов дальнейшего трудоустройства выпускников.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внутришкольный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мониторинг образовательных достижений, промежуточная и итоговая аттестацию обучающихся.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процедуры оценки качества условий образовательной деятельности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включает в себя: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оснащенность учебных кабинетов современным оборудованием, средствами обучения и мебелью;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обеспеченность методической и учебной литературой;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диагностику уровня тревожности обучающихся 1-х 5-х и 10-х классов в период адаптации;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оценку количества обучающихся на всех уровнях образования и сохранения контингента обучающихся;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140B3D" w:rsidRPr="0048360B" w:rsidRDefault="00140B3D" w:rsidP="00140B3D">
      <w:pPr>
        <w:numPr>
          <w:ilvl w:val="0"/>
          <w:numId w:val="37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использование социальной сферы микрорайона и города.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&lt;...&gt;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 361 респондент (42% от общего числа родителей 1–11-х классов).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Метод исследования: анкетный опрос. Сроки проведения анкетирования: сентябрь 2022 года.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исследования представлены ниже:</w:t>
      </w:r>
    </w:p>
    <w:p w:rsidR="00140B3D" w:rsidRPr="0048360B" w:rsidRDefault="00140B3D" w:rsidP="00140B3D">
      <w:pPr>
        <w:numPr>
          <w:ilvl w:val="0"/>
          <w:numId w:val="3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образовательного процесса – 85 и 15 процентов.</w:t>
      </w:r>
    </w:p>
    <w:p w:rsidR="00140B3D" w:rsidRPr="0048360B" w:rsidRDefault="00140B3D" w:rsidP="00140B3D">
      <w:pPr>
        <w:numPr>
          <w:ilvl w:val="0"/>
          <w:numId w:val="3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и оснащенность ОО – 78 и 22 процента.</w:t>
      </w:r>
    </w:p>
    <w:p w:rsidR="00140B3D" w:rsidRPr="0048360B" w:rsidRDefault="00140B3D" w:rsidP="00140B3D">
      <w:pPr>
        <w:numPr>
          <w:ilvl w:val="0"/>
          <w:numId w:val="3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Психологический комфорт в ОО – 92 и 8 процентов.</w:t>
      </w:r>
    </w:p>
    <w:p w:rsidR="00140B3D" w:rsidRPr="0048360B" w:rsidRDefault="00140B3D" w:rsidP="00140B3D">
      <w:pPr>
        <w:numPr>
          <w:ilvl w:val="0"/>
          <w:numId w:val="38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Деятельность администрации – 81 и 19 процентов.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&lt;...&gt;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Общие результаты по итогам оценки уровня удовлетворенности родителей представлены в гистограмме ниже.</w:t>
      </w:r>
    </w:p>
    <w:p w:rsidR="00140B3D" w:rsidRPr="0048360B" w:rsidRDefault="00140B3D" w:rsidP="00140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noProof/>
          <w:sz w:val="24"/>
          <w:szCs w:val="24"/>
          <w:bdr w:val="single" w:sz="6" w:space="23" w:color="E2DFDD" w:frame="1"/>
          <w:shd w:val="clear" w:color="auto" w:fill="FFFFFF"/>
          <w:lang w:eastAsia="ru-RU"/>
        </w:rPr>
        <w:drawing>
          <wp:inline distT="0" distB="0" distL="0" distR="0" wp14:anchorId="330C37AA" wp14:editId="76C05078">
            <wp:extent cx="6672580" cy="3051175"/>
            <wp:effectExtent l="19050" t="0" r="0" b="0"/>
            <wp:docPr id="3" name="-37826558" descr="https://1zavuch.ru/system/content/image/66/1/-3782655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558" descr="https://1zavuch.ru/system/content/image/66/1/-37826558/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КАЧЕСТВО КАДРОВОГО ОБЕСПЕЧЕНИЯ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Основные принципы кадровой политики направлены:</w:t>
      </w:r>
    </w:p>
    <w:p w:rsidR="00140B3D" w:rsidRPr="0048360B" w:rsidRDefault="00140B3D" w:rsidP="00140B3D">
      <w:pPr>
        <w:numPr>
          <w:ilvl w:val="0"/>
          <w:numId w:val="3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сохранение, укрепление и развитие кадрового потенциала;</w:t>
      </w:r>
    </w:p>
    <w:p w:rsidR="00140B3D" w:rsidRPr="0048360B" w:rsidRDefault="00140B3D" w:rsidP="00140B3D">
      <w:pPr>
        <w:numPr>
          <w:ilvl w:val="0"/>
          <w:numId w:val="3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140B3D" w:rsidRPr="0048360B" w:rsidRDefault="00140B3D" w:rsidP="00140B3D">
      <w:pPr>
        <w:numPr>
          <w:ilvl w:val="0"/>
          <w:numId w:val="39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повышение уровня квалификации персонала.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период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самообследования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Школе работают 52 педагога, из них 14 – внутренних совместителей. Из них один человек имеет среднее специальное образование и обучается в педагогическом университете.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 В 2021 году анализ занятий урочной и внеурочной деятельности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ИКТ-компетенций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а более 24 процентов всех учителей считали, что им не хватает компетенций для реализации ФГОС-2021.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&lt;...&gt;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Аналогичное исследование в 2022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ИКТ-компетенций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только 5 процентов всех учителей считают, что им не хватает компетенций для реализации ФГОС-2021. При этом стоит отметить, что среди 5 процентов учителей, испытывающих трудности в работе по ФГОС-2021, – вновь поступившие на работу в МБОУ «Школа № 1».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Общие данные о компетенциях педагогов, которые работают по ФГОС-2021, представлены в диаграмме ниже.</w:t>
      </w:r>
    </w:p>
    <w:p w:rsidR="00140B3D" w:rsidRPr="0048360B" w:rsidRDefault="00140B3D" w:rsidP="00140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noProof/>
          <w:sz w:val="24"/>
          <w:szCs w:val="24"/>
          <w:bdr w:val="single" w:sz="6" w:space="23" w:color="E2DFDD" w:frame="1"/>
          <w:shd w:val="clear" w:color="auto" w:fill="FFFFFF"/>
          <w:lang w:eastAsia="ru-RU"/>
        </w:rPr>
        <w:drawing>
          <wp:inline distT="0" distB="0" distL="0" distR="0" wp14:anchorId="4D4D6020" wp14:editId="2C6D8D42">
            <wp:extent cx="6672580" cy="3051175"/>
            <wp:effectExtent l="19050" t="0" r="0" b="0"/>
            <wp:docPr id="4" name="-37826880" descr="https://1zavuch.ru/system/content/image/66/1/-3782688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880" descr="https://1zavuch.ru/system/content/image/66/1/-37826880/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ИКТ-компетенций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метапредметных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Так, 100 процентов педагогов 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 1» 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дополнительным профессиональным программам повышения квалификации педагогов предметных и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метапредметных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профессиональных объединений.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3. Анализ кадрового потенциала МБОУ «Школа № 1»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показывает, что 10 процентов педагогов не имеют опыта преподавания предметов на профильном уровне в рамках среднего общего образования. В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связи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образования, развитии системы наставничества и работы в парах.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 С целью внедрения ФОП в план непрерывного профессионального образования педагогических и управленческих кадров в МБОУ «Школа № 1» на 2023-й год внесены мероприятия по повышению профессиональных компетенций педагогов для работы 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федеральными рабочими программами. Запланировано повышение квалификации педагогов для успешного внедрения федеральных образовательных программ в школах.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 В 2022 году активность учителей в профессиональных конкурсах повысилась на 15 процентов. Участие в профессиональных конкурсах федерального, регионального и муниципального уровней приняли 30 (45%) педагогов, что свидетельствует о грамотной и эффективной работе управленческой команды. Информация об участии представлена в таблице.</w:t>
      </w:r>
    </w:p>
    <w:p w:rsidR="00140B3D" w:rsidRPr="0048360B" w:rsidRDefault="00140B3D" w:rsidP="00140B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360B">
        <w:rPr>
          <w:rFonts w:ascii="Times New Roman" w:hAnsi="Times New Roman" w:cs="Times New Roman"/>
          <w:sz w:val="24"/>
          <w:szCs w:val="24"/>
        </w:rPr>
        <w:t xml:space="preserve">Награды учителей </w:t>
      </w:r>
    </w:p>
    <w:p w:rsidR="00140B3D" w:rsidRPr="0048360B" w:rsidRDefault="00140B3D" w:rsidP="00140B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360B">
        <w:rPr>
          <w:rFonts w:ascii="Times New Roman" w:hAnsi="Times New Roman" w:cs="Times New Roman"/>
          <w:sz w:val="24"/>
          <w:szCs w:val="24"/>
        </w:rPr>
        <w:t xml:space="preserve">за 2022-2023 учебный год </w:t>
      </w:r>
    </w:p>
    <w:tbl>
      <w:tblPr>
        <w:tblStyle w:val="aa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268"/>
        <w:gridCol w:w="851"/>
        <w:gridCol w:w="2268"/>
        <w:gridCol w:w="882"/>
        <w:gridCol w:w="2095"/>
      </w:tblGrid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Наименование олимпиады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Росконкурс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«Развитие математических способностей у детей».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ФГОС онлайн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«Профессиональное мастерство».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Новая 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«Деятельность по реализации ФГОС»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«Альманах педагога»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«Оценка уровня квалификации педагогических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английского языка»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ССИТ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Бронзовый 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грамотность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Нравственный подвиг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Нравственный подвиг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Албогачиев Р.Б.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Нравственный подвиг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Темирханова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Нравственный подвиг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ПЕДПРОСПЕКТ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«Всероссийская викторина»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ПЕДПРОСПЕКТ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«Всероссийская викторина»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Солнечный свет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Солнечный свет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Солнечный свет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Профессиональный мониторинг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«Соответствие компетенций учителя литературы требованиям ФГОС»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«Великолепие моего языка»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«Планирование по ФГОС»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Клеверенок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Клевер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«Мы и наши достижения»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Алиева М.С.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«Чистота залог здоровья»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Акбиева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«По просторам биологии»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Борзова Э.С.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«Природа родного языка»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ab/>
              <w:t>Осен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Фотография)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«Деятельность по реализации ФГОС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«Альманах педагога»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«Оценка уровня квалификации педагогических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английского языка»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Алиева М.С.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Матиев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ab/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tabs>
                <w:tab w:val="left" w:pos="5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ab/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Борзова Э.С.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Гетагазова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Баркинхоев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диктант-2022»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 ОБРУ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«Нет террору»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ФГОС онлайн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«Исследовательские и научные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роекты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Новая 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Матиев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«Лучшая презентация педагога»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«Первая мировая война»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Матиев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«Открытый урок»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«Материки Земли»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«Методическая разработка»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 поисках математических приключений»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«Методическая разработка»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 поисках математических приключений»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«Профессиональная компетентность педагогов школы»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«Путь к успеху»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«Открытый урок»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«Обыкновенные дроби»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«Лучшая презентация педагога»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«Проценты»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«Система работы учителя по подготовке к итоговой аттестации»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«Итоговое сочинение»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«Методическая работа в школе в условиях ФГОС»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«Учебно-методическое обеспечение обновления ФГОС»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«Сценарий праздников и мероприятий»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«Праздник со слезами на глазах»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«Мое внеклассное мероприятие»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«Прощание с Азбукой»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«Мое внеклассное мероприятие»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Вайнахский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«Мой открытый урок»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«Жизнь и творчество поэта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О.К.Чахкиева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«Методическая работа в школе в условиях ФГОС»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«Учебно-методическое обеспечение обновления ФГОС»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«Онлайн-уроки финансовой грамотности для школьников»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Вклады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сохранить и приумножить».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«Космические приключения»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«Космические приключения»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Алиева М.С.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«Волшебная осень»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«Волшебная осень»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«За нравственный подвиг учителя»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«За нравственный подвиг учителя по СКФО».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«Безопасные дороги»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«Слово Педагога»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«Культура речи современного педагога»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«Методические разработки»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Албогачиев Р.Б.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«Лучший учитель информатики Республики Ингушетии»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«Информатика»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«За нравственный подвиг учителя»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«За организацию духовно-нравственного воспитания в образовательной организации»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Гуражева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«Лучший учитель математики Республики Ингушетии»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«Алгебра»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«Эра роботов»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Правила русского языка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Правила русского языка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«Свободное образование»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«Нравственное воспитание»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«Реализация ФГОС общего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«Мое итоговое мероприятие»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«После бала»: проблема и герои»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«ПЕДПРОСПЕКТ»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«ФГОС третьего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поколения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:ш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вперед в современной системе образования»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В международной интерне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олимпиаде по русскому языку «Загадки этимологии»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ОБРУ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«Классный руководитель в современной школе»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Хаутиев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«Первая помощь в образовательной организации»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Зимняя дорога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Гагиева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Зимняя дорога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«Родной русский язык»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«Сложноподчиненное предложение»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«Лучшая методическая разработка урока литературы в 5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ерасим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- главный герой рассказа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организации образовательного процесса по предмету « Русский язык и литература» в условиях реализации ФГОС».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 Права ребенк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обязанности взрослых».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Альманах педагога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Форум педагоги России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«Убеди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меня»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дебатов на уроке английского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яэыка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Цечоева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«Загадки этимологии»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«ФГОС третьего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поколения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:ш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вперед в современной системе образования»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«Мое итоговое мероприятие»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«Особенности работы учителя русского языка и литературы в образовательной организации в условиях реализации ФГОС»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ФГОС общего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образовагия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 Активный учитель»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«День Рождение 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Албогачиев Р.Б.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ФГБУ «ФИОКО»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Гуражева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У«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Гатиева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Сетевичок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Сетевичок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З.И.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Сетевичок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«Диктант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«Диктант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«Диктант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«Диктант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«Любовью к Родине дыша…»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«Любовью к Родине дыша…»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Колоева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«Любовью к Родине дыша…»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Сусуркиева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Алиева М.С.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Алиева М.С.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Борзова Э.С.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Борзова Э.С.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Аушева Д.М.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Аушева Д.М.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Цороева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М-Б</w:t>
            </w:r>
            <w:proofErr w:type="gram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Баркинхоев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Костоева Л.М.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Мальсагова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ФГБУ «ФИОКО»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Точиев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ФГБУ «ФИОКО»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Патиева</w:t>
            </w:r>
            <w:proofErr w:type="spellEnd"/>
            <w:r w:rsidRPr="0048360B">
              <w:rPr>
                <w:rFonts w:ascii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«Диктант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0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40B3D" w:rsidRPr="0048360B" w:rsidTr="006B10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3D" w:rsidRPr="0048360B" w:rsidRDefault="00140B3D" w:rsidP="006B1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КАЧЕСТВО УЧЕБНО-МЕТОДИЧЕСКОГО ОБЕСПЕЧЕНИЯ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применения ЭСО в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при реализации основной образовательной программы начального общего образования показывает следующее:</w:t>
      </w:r>
    </w:p>
    <w:p w:rsidR="00140B3D" w:rsidRPr="0048360B" w:rsidRDefault="00140B3D" w:rsidP="00140B3D">
      <w:pPr>
        <w:numPr>
          <w:ilvl w:val="0"/>
          <w:numId w:val="40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</w:t>
      </w:r>
      <w:hyperlink r:id="rId33" w:anchor="/document/99/566085656/XA00MCG2NS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п. 3.5.2 СП 2.4.3648-20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);</w:t>
      </w:r>
    </w:p>
    <w:p w:rsidR="00140B3D" w:rsidRPr="0048360B" w:rsidRDefault="00140B3D" w:rsidP="00140B3D">
      <w:pPr>
        <w:numPr>
          <w:ilvl w:val="0"/>
          <w:numId w:val="40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 процента обучающихся используют мобильные средства связи для обучения, что запрещается (</w:t>
      </w:r>
      <w:hyperlink r:id="rId34" w:anchor="/document/99/566085656/XA00MD22NV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п. 3.5.3 СП 2.4.3648-20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Таким образом, заместителю директора по УВР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необходимо провести разъяснительную работу с педагогами по применению ЭСО в учебном процессе.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Обеспеченность доступа к печатным и электронным образовательным ресурсам (ЭОР) в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составляет 67 процентов. В образовательном процессе используются ЭОР,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включенные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федеральный перечень электронных образовательных ресурсов, утвержденный </w:t>
      </w:r>
      <w:hyperlink r:id="rId35" w:anchor="/document/99/35161520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02.08.2022 № 653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X. МАТЕРИАЛЬНО-ТЕХНИЧЕСКАЯ БАЗА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оборудованы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8учебных кабинета.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На первом этаже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оборудованы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столовая и пищеблок.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Имеется современная  площадка.  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данных, полученных в результате опроса педагогов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конец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2022 года, показывает положительную динамику в сравнении с 2021 годом по следующим позициям:</w:t>
      </w:r>
    </w:p>
    <w:p w:rsidR="00140B3D" w:rsidRPr="0048360B" w:rsidRDefault="00140B3D" w:rsidP="00140B3D">
      <w:pPr>
        <w:numPr>
          <w:ilvl w:val="0"/>
          <w:numId w:val="43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материально-техническое оснащение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:rsidR="00140B3D" w:rsidRPr="0048360B" w:rsidRDefault="00140B3D" w:rsidP="00140B3D">
      <w:pPr>
        <w:numPr>
          <w:ilvl w:val="0"/>
          <w:numId w:val="43"/>
        </w:numPr>
        <w:spacing w:after="0" w:line="240" w:lineRule="auto"/>
        <w:ind w:left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качественно изменилась оснащенность классов – 93 процента (вместо 65% в 2021 году) оснащены ноутбуками и стационарными компьютерами, 100 процентов кабинетов (вместо 85% в 2021 году) имеют доступ к интернету для выполнения необходимых задач в рамках образовательной деятельности.</w:t>
      </w:r>
      <w:proofErr w:type="gramEnd"/>
    </w:p>
    <w:p w:rsidR="00140B3D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связи с чем административно-управленческой командой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естественно-научного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СТАТИСТИЧЕСКАЯ ЧАСТЬ</w:t>
      </w:r>
    </w:p>
    <w:p w:rsidR="00140B3D" w:rsidRPr="0048360B" w:rsidRDefault="00140B3D" w:rsidP="00140B3D">
      <w:pPr>
        <w:spacing w:after="14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АНАЛИЗА ПОКАЗАТЕЛЕЙ ДЕЯТЕЛЬНОСТИ ОРГАНИЗАЦИИ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приведены по состоянию на 31 декабря 20</w:t>
      </w: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22</w:t>
      </w:r>
      <w:r w:rsidRPr="0048360B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4"/>
        <w:gridCol w:w="1378"/>
        <w:gridCol w:w="1425"/>
      </w:tblGrid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140B3D" w:rsidRPr="0048360B" w:rsidTr="006B1050">
        <w:tc>
          <w:tcPr>
            <w:tcW w:w="949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246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120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119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 (10,2%)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9-го класса по 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4,3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9-го класса по 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4,4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 (11%)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 (7%)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 (25%)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 (7,7%)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 (3,6%)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(0,4%)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количество </w:t>
            </w:r>
            <w:proofErr w:type="spell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 (39%)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 (30%)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B3D" w:rsidRPr="0048360B" w:rsidRDefault="00140B3D" w:rsidP="006B1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 (9%)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 (100%)</w:t>
            </w:r>
          </w:p>
        </w:tc>
      </w:tr>
      <w:tr w:rsidR="00140B3D" w:rsidRPr="0048360B" w:rsidTr="006B1050">
        <w:tc>
          <w:tcPr>
            <w:tcW w:w="6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3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140B3D" w:rsidRPr="0048360B" w:rsidRDefault="00140B3D" w:rsidP="006B1050">
            <w:pPr>
              <w:spacing w:after="143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6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24(96%)</w:t>
            </w:r>
          </w:p>
        </w:tc>
      </w:tr>
    </w:tbl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2022 году средний балл ГИА-9 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показателей указывает на то, что Школа имеет достаточную инфраструктуру, которая соответствует требованиям </w:t>
      </w:r>
      <w:hyperlink r:id="rId36" w:anchor="/document/99/566085656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СП 2.4.3648-20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и </w:t>
      </w:r>
      <w:hyperlink r:id="rId37" w:anchor="/document/99/573500115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СанПиН 1.2.3685-21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Школе созданы условия для реализации ФГОС-2021: разработаны ООП НОО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ООО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ООО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ФГОС-2021 показывают, что Школа успешно реализовала мероприятия по внедрению ФГОС-2021.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ИКТ-компетенций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Результаты ВПР показали среднее качество подготовки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40B3D" w:rsidRPr="0048360B" w:rsidRDefault="00140B3D" w:rsidP="00140B3D">
      <w:pPr>
        <w:spacing w:after="14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1 сентября 2022 года ГБОУ «СОШ №28 </w:t>
      </w:r>
      <w:proofErr w:type="spell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с.п</w:t>
      </w:r>
      <w:proofErr w:type="gramStart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.Ю</w:t>
      </w:r>
      <w:proofErr w:type="gram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жное</w:t>
      </w:r>
      <w:proofErr w:type="spellEnd"/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приступила к реализации ФГОС начального общего образования, утвержденного </w:t>
      </w:r>
      <w:hyperlink r:id="rId38" w:anchor="/document/99/607175842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286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ФГОС основного общего образования, утвержденного </w:t>
      </w:r>
      <w:hyperlink r:id="rId39" w:anchor="/document/99/607175848/" w:tgtFrame="_self" w:history="1"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приказом </w:t>
        </w:r>
        <w:proofErr w:type="spellStart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Минпросвещения</w:t>
        </w:r>
        <w:proofErr w:type="spellEnd"/>
        <w:r w:rsidRPr="0048360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 от 31.05.2021 № 287</w:t>
        </w:r>
      </w:hyperlink>
      <w:r w:rsidRPr="004836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 1-х и 5-х классах.</w:t>
      </w:r>
    </w:p>
    <w:p w:rsidR="00140B3D" w:rsidRPr="0048360B" w:rsidRDefault="00140B3D" w:rsidP="00140B3D">
      <w:pPr>
        <w:rPr>
          <w:rFonts w:ascii="Times New Roman" w:hAnsi="Times New Roman" w:cs="Times New Roman"/>
          <w:sz w:val="24"/>
          <w:szCs w:val="24"/>
        </w:rPr>
      </w:pPr>
      <w:r w:rsidRPr="0048360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br/>
      </w:r>
    </w:p>
    <w:p w:rsidR="009C4F08" w:rsidRDefault="00140B3D">
      <w:bookmarkStart w:id="0" w:name="_GoBack"/>
      <w:bookmarkEnd w:id="0"/>
    </w:p>
    <w:sectPr w:rsidR="009C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4AC"/>
    <w:multiLevelType w:val="multilevel"/>
    <w:tmpl w:val="5B50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A277F"/>
    <w:multiLevelType w:val="multilevel"/>
    <w:tmpl w:val="004A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769C4"/>
    <w:multiLevelType w:val="multilevel"/>
    <w:tmpl w:val="80BC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82E07"/>
    <w:multiLevelType w:val="multilevel"/>
    <w:tmpl w:val="DAB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A8652D"/>
    <w:multiLevelType w:val="multilevel"/>
    <w:tmpl w:val="6F92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67940"/>
    <w:multiLevelType w:val="multilevel"/>
    <w:tmpl w:val="C600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9951D2"/>
    <w:multiLevelType w:val="multilevel"/>
    <w:tmpl w:val="73E0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560A42"/>
    <w:multiLevelType w:val="multilevel"/>
    <w:tmpl w:val="7848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86486"/>
    <w:multiLevelType w:val="multilevel"/>
    <w:tmpl w:val="5E96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3191B"/>
    <w:multiLevelType w:val="multilevel"/>
    <w:tmpl w:val="9946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E34556"/>
    <w:multiLevelType w:val="multilevel"/>
    <w:tmpl w:val="8A1E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65106"/>
    <w:multiLevelType w:val="multilevel"/>
    <w:tmpl w:val="43A0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5C2F31"/>
    <w:multiLevelType w:val="multilevel"/>
    <w:tmpl w:val="3718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9B24CC"/>
    <w:multiLevelType w:val="multilevel"/>
    <w:tmpl w:val="B7D6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2731DE"/>
    <w:multiLevelType w:val="multilevel"/>
    <w:tmpl w:val="B4B0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3918FE"/>
    <w:multiLevelType w:val="multilevel"/>
    <w:tmpl w:val="E552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9971C9"/>
    <w:multiLevelType w:val="multilevel"/>
    <w:tmpl w:val="EAF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8F2352"/>
    <w:multiLevelType w:val="multilevel"/>
    <w:tmpl w:val="8D60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AA6616"/>
    <w:multiLevelType w:val="multilevel"/>
    <w:tmpl w:val="6C6C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265596"/>
    <w:multiLevelType w:val="multilevel"/>
    <w:tmpl w:val="6A0A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324302"/>
    <w:multiLevelType w:val="multilevel"/>
    <w:tmpl w:val="AAC0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2A5CCA"/>
    <w:multiLevelType w:val="multilevel"/>
    <w:tmpl w:val="021E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F4068D"/>
    <w:multiLevelType w:val="multilevel"/>
    <w:tmpl w:val="0AAE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D314BD"/>
    <w:multiLevelType w:val="multilevel"/>
    <w:tmpl w:val="9F086818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24">
    <w:nsid w:val="42DD65FF"/>
    <w:multiLevelType w:val="multilevel"/>
    <w:tmpl w:val="7344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C65499"/>
    <w:multiLevelType w:val="multilevel"/>
    <w:tmpl w:val="5D88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6D1593"/>
    <w:multiLevelType w:val="multilevel"/>
    <w:tmpl w:val="CE761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FD3BE9"/>
    <w:multiLevelType w:val="multilevel"/>
    <w:tmpl w:val="10CE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543DE2"/>
    <w:multiLevelType w:val="multilevel"/>
    <w:tmpl w:val="AB84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B67C6"/>
    <w:multiLevelType w:val="multilevel"/>
    <w:tmpl w:val="CEE2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B7658E"/>
    <w:multiLevelType w:val="multilevel"/>
    <w:tmpl w:val="67AC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E55812"/>
    <w:multiLevelType w:val="multilevel"/>
    <w:tmpl w:val="FBBC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4A48B3"/>
    <w:multiLevelType w:val="multilevel"/>
    <w:tmpl w:val="6C9E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FC7F58"/>
    <w:multiLevelType w:val="multilevel"/>
    <w:tmpl w:val="51CA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00648D"/>
    <w:multiLevelType w:val="multilevel"/>
    <w:tmpl w:val="98F4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854A20"/>
    <w:multiLevelType w:val="multilevel"/>
    <w:tmpl w:val="DB32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E053CF"/>
    <w:multiLevelType w:val="multilevel"/>
    <w:tmpl w:val="D9BA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69421C"/>
    <w:multiLevelType w:val="multilevel"/>
    <w:tmpl w:val="EC96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4E5912"/>
    <w:multiLevelType w:val="multilevel"/>
    <w:tmpl w:val="B86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4A1AFF"/>
    <w:multiLevelType w:val="multilevel"/>
    <w:tmpl w:val="CE8C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4A5DAF"/>
    <w:multiLevelType w:val="multilevel"/>
    <w:tmpl w:val="A04A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9100C5"/>
    <w:multiLevelType w:val="multilevel"/>
    <w:tmpl w:val="4438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A450D"/>
    <w:multiLevelType w:val="multilevel"/>
    <w:tmpl w:val="7360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3"/>
  </w:num>
  <w:num w:numId="3">
    <w:abstractNumId w:val="42"/>
  </w:num>
  <w:num w:numId="4">
    <w:abstractNumId w:val="1"/>
  </w:num>
  <w:num w:numId="5">
    <w:abstractNumId w:val="2"/>
  </w:num>
  <w:num w:numId="6">
    <w:abstractNumId w:val="0"/>
  </w:num>
  <w:num w:numId="7">
    <w:abstractNumId w:val="34"/>
  </w:num>
  <w:num w:numId="8">
    <w:abstractNumId w:val="38"/>
  </w:num>
  <w:num w:numId="9">
    <w:abstractNumId w:val="32"/>
  </w:num>
  <w:num w:numId="10">
    <w:abstractNumId w:val="10"/>
  </w:num>
  <w:num w:numId="11">
    <w:abstractNumId w:val="25"/>
  </w:num>
  <w:num w:numId="12">
    <w:abstractNumId w:val="33"/>
  </w:num>
  <w:num w:numId="13">
    <w:abstractNumId w:val="37"/>
  </w:num>
  <w:num w:numId="14">
    <w:abstractNumId w:val="30"/>
  </w:num>
  <w:num w:numId="15">
    <w:abstractNumId w:val="17"/>
  </w:num>
  <w:num w:numId="16">
    <w:abstractNumId w:val="14"/>
  </w:num>
  <w:num w:numId="17">
    <w:abstractNumId w:val="18"/>
  </w:num>
  <w:num w:numId="18">
    <w:abstractNumId w:val="28"/>
  </w:num>
  <w:num w:numId="19">
    <w:abstractNumId w:val="35"/>
  </w:num>
  <w:num w:numId="20">
    <w:abstractNumId w:val="16"/>
  </w:num>
  <w:num w:numId="21">
    <w:abstractNumId w:val="4"/>
  </w:num>
  <w:num w:numId="22">
    <w:abstractNumId w:val="39"/>
  </w:num>
  <w:num w:numId="23">
    <w:abstractNumId w:val="36"/>
  </w:num>
  <w:num w:numId="24">
    <w:abstractNumId w:val="29"/>
  </w:num>
  <w:num w:numId="25">
    <w:abstractNumId w:val="27"/>
  </w:num>
  <w:num w:numId="26">
    <w:abstractNumId w:val="20"/>
  </w:num>
  <w:num w:numId="27">
    <w:abstractNumId w:val="7"/>
  </w:num>
  <w:num w:numId="28">
    <w:abstractNumId w:val="26"/>
  </w:num>
  <w:num w:numId="29">
    <w:abstractNumId w:val="40"/>
  </w:num>
  <w:num w:numId="30">
    <w:abstractNumId w:val="9"/>
  </w:num>
  <w:num w:numId="31">
    <w:abstractNumId w:val="6"/>
  </w:num>
  <w:num w:numId="32">
    <w:abstractNumId w:val="13"/>
  </w:num>
  <w:num w:numId="33">
    <w:abstractNumId w:val="31"/>
  </w:num>
  <w:num w:numId="34">
    <w:abstractNumId w:val="8"/>
  </w:num>
  <w:num w:numId="35">
    <w:abstractNumId w:val="41"/>
  </w:num>
  <w:num w:numId="36">
    <w:abstractNumId w:val="21"/>
  </w:num>
  <w:num w:numId="37">
    <w:abstractNumId w:val="3"/>
  </w:num>
  <w:num w:numId="38">
    <w:abstractNumId w:val="19"/>
  </w:num>
  <w:num w:numId="39">
    <w:abstractNumId w:val="22"/>
  </w:num>
  <w:num w:numId="40">
    <w:abstractNumId w:val="5"/>
  </w:num>
  <w:num w:numId="41">
    <w:abstractNumId w:val="15"/>
  </w:num>
  <w:num w:numId="42">
    <w:abstractNumId w:val="12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3D"/>
    <w:rsid w:val="00140B3D"/>
    <w:rsid w:val="00D8025E"/>
    <w:rsid w:val="00E5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B3D"/>
  </w:style>
  <w:style w:type="paragraph" w:styleId="1">
    <w:name w:val="heading 1"/>
    <w:basedOn w:val="a"/>
    <w:link w:val="10"/>
    <w:uiPriority w:val="9"/>
    <w:qFormat/>
    <w:rsid w:val="00140B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0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B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0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4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40B3D"/>
  </w:style>
  <w:style w:type="character" w:styleId="a4">
    <w:name w:val="Strong"/>
    <w:basedOn w:val="a0"/>
    <w:uiPriority w:val="22"/>
    <w:qFormat/>
    <w:rsid w:val="00140B3D"/>
    <w:rPr>
      <w:b/>
      <w:bCs/>
    </w:rPr>
  </w:style>
  <w:style w:type="character" w:styleId="a5">
    <w:name w:val="Hyperlink"/>
    <w:basedOn w:val="a0"/>
    <w:uiPriority w:val="99"/>
    <w:semiHidden/>
    <w:unhideWhenUsed/>
    <w:rsid w:val="00140B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0B3D"/>
    <w:rPr>
      <w:color w:val="800080"/>
      <w:u w:val="single"/>
    </w:rPr>
  </w:style>
  <w:style w:type="character" w:customStyle="1" w:styleId="sfwc">
    <w:name w:val="sfwc"/>
    <w:basedOn w:val="a0"/>
    <w:rsid w:val="00140B3D"/>
  </w:style>
  <w:style w:type="character" w:customStyle="1" w:styleId="tooltippoint">
    <w:name w:val="tooltip__point"/>
    <w:basedOn w:val="a0"/>
    <w:rsid w:val="00140B3D"/>
  </w:style>
  <w:style w:type="character" w:customStyle="1" w:styleId="tooltiptext">
    <w:name w:val="tooltip_text"/>
    <w:basedOn w:val="a0"/>
    <w:rsid w:val="00140B3D"/>
  </w:style>
  <w:style w:type="paragraph" w:customStyle="1" w:styleId="db9fe9049761426654245bb2dd862eecmsonormal">
    <w:name w:val="db9fe9049761426654245bb2dd862eecmsonormal"/>
    <w:basedOn w:val="a"/>
    <w:rsid w:val="0014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140B3D"/>
  </w:style>
  <w:style w:type="character" w:customStyle="1" w:styleId="recommendations-v4-imagewrapper">
    <w:name w:val="recommendations-v4-image__wrapper"/>
    <w:basedOn w:val="a0"/>
    <w:rsid w:val="00140B3D"/>
  </w:style>
  <w:style w:type="paragraph" w:styleId="a7">
    <w:name w:val="No Spacing"/>
    <w:uiPriority w:val="1"/>
    <w:qFormat/>
    <w:rsid w:val="00140B3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4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3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40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B3D"/>
  </w:style>
  <w:style w:type="paragraph" w:styleId="1">
    <w:name w:val="heading 1"/>
    <w:basedOn w:val="a"/>
    <w:link w:val="10"/>
    <w:uiPriority w:val="9"/>
    <w:qFormat/>
    <w:rsid w:val="00140B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0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B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0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4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40B3D"/>
  </w:style>
  <w:style w:type="character" w:styleId="a4">
    <w:name w:val="Strong"/>
    <w:basedOn w:val="a0"/>
    <w:uiPriority w:val="22"/>
    <w:qFormat/>
    <w:rsid w:val="00140B3D"/>
    <w:rPr>
      <w:b/>
      <w:bCs/>
    </w:rPr>
  </w:style>
  <w:style w:type="character" w:styleId="a5">
    <w:name w:val="Hyperlink"/>
    <w:basedOn w:val="a0"/>
    <w:uiPriority w:val="99"/>
    <w:semiHidden/>
    <w:unhideWhenUsed/>
    <w:rsid w:val="00140B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0B3D"/>
    <w:rPr>
      <w:color w:val="800080"/>
      <w:u w:val="single"/>
    </w:rPr>
  </w:style>
  <w:style w:type="character" w:customStyle="1" w:styleId="sfwc">
    <w:name w:val="sfwc"/>
    <w:basedOn w:val="a0"/>
    <w:rsid w:val="00140B3D"/>
  </w:style>
  <w:style w:type="character" w:customStyle="1" w:styleId="tooltippoint">
    <w:name w:val="tooltip__point"/>
    <w:basedOn w:val="a0"/>
    <w:rsid w:val="00140B3D"/>
  </w:style>
  <w:style w:type="character" w:customStyle="1" w:styleId="tooltiptext">
    <w:name w:val="tooltip_text"/>
    <w:basedOn w:val="a0"/>
    <w:rsid w:val="00140B3D"/>
  </w:style>
  <w:style w:type="paragraph" w:customStyle="1" w:styleId="db9fe9049761426654245bb2dd862eecmsonormal">
    <w:name w:val="db9fe9049761426654245bb2dd862eecmsonormal"/>
    <w:basedOn w:val="a"/>
    <w:rsid w:val="0014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140B3D"/>
  </w:style>
  <w:style w:type="character" w:customStyle="1" w:styleId="recommendations-v4-imagewrapper">
    <w:name w:val="recommendations-v4-image__wrapper"/>
    <w:basedOn w:val="a0"/>
    <w:rsid w:val="00140B3D"/>
  </w:style>
  <w:style w:type="paragraph" w:styleId="a7">
    <w:name w:val="No Spacing"/>
    <w:uiPriority w:val="1"/>
    <w:qFormat/>
    <w:rsid w:val="00140B3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4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3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40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1zavuch.ru/" TargetMode="External"/><Relationship Id="rId39" Type="http://schemas.openxmlformats.org/officeDocument/2006/relationships/hyperlink" Target="https://1zavuch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hyperlink" Target="https://1zavuch.ru/" TargetMode="External"/><Relationship Id="rId38" Type="http://schemas.openxmlformats.org/officeDocument/2006/relationships/hyperlink" Target="https://1zavuc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29" Type="http://schemas.openxmlformats.org/officeDocument/2006/relationships/hyperlink" Target="https://1zavuch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1zavuch.ru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hyperlink" Target="https://1zavuch.ru/" TargetMode="External"/><Relationship Id="rId36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19" Type="http://schemas.openxmlformats.org/officeDocument/2006/relationships/hyperlink" Target="https://1zavuch.ru/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D5F68-8AE6-4C79-AC6F-F90A75601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9250</Words>
  <Characters>52726</Characters>
  <Application>Microsoft Office Word</Application>
  <DocSecurity>0</DocSecurity>
  <Lines>439</Lines>
  <Paragraphs>123</Paragraphs>
  <ScaleCrop>false</ScaleCrop>
  <Company/>
  <LinksUpToDate>false</LinksUpToDate>
  <CharactersWithSpaces>61853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2023-09-04T07:38:00Z</dcterms:created>
  <dcterms:modified xsi:type="dcterms:W3CDTF">2023-09-04T07:40:00Z</dcterms:modified>
</cp:coreProperties>
</file>