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3C" w:rsidRPr="007759BD" w:rsidRDefault="0014283C" w:rsidP="001428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АНАЛИТИЧЕСКАЯ СПРАВКА</w:t>
      </w:r>
    </w:p>
    <w:p w:rsidR="0014283C" w:rsidRPr="007759BD" w:rsidRDefault="0014283C" w:rsidP="001428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по результатам государственной итоговой аттестации</w:t>
      </w:r>
    </w:p>
    <w:p w:rsidR="0014283C" w:rsidRPr="007759BD" w:rsidRDefault="0014283C" w:rsidP="00142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обучающихся 9-х классов в 20</w:t>
      </w:r>
      <w:r w:rsidRPr="007759BD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8"/>
          <w:szCs w:val="28"/>
          <w:lang w:eastAsia="ru-RU"/>
        </w:rPr>
        <w:t>23</w:t>
      </w:r>
      <w:r w:rsidRPr="007759BD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 году</w:t>
      </w:r>
    </w:p>
    <w:p w:rsidR="0014283C" w:rsidRPr="007759BD" w:rsidRDefault="0014283C" w:rsidP="00142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14283C" w:rsidRPr="007759BD" w:rsidRDefault="0014283C" w:rsidP="00142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14283C" w:rsidRPr="007759BD" w:rsidRDefault="0014283C" w:rsidP="001428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14283C" w:rsidRPr="007759BD" w:rsidRDefault="0014283C" w:rsidP="001428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    Цель: </w:t>
      </w: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 xml:space="preserve">определение качества образования </w:t>
      </w:r>
      <w:proofErr w:type="gramStart"/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обучающихся</w:t>
      </w:r>
      <w:proofErr w:type="gramEnd"/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 xml:space="preserve"> по результатам внешней независимой оценки.</w:t>
      </w:r>
    </w:p>
    <w:p w:rsidR="0014283C" w:rsidRPr="007759BD" w:rsidRDefault="0014283C" w:rsidP="001428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</w:pPr>
    </w:p>
    <w:p w:rsidR="0014283C" w:rsidRPr="007759BD" w:rsidRDefault="0014283C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    В 20</w:t>
      </w: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22</w:t>
      </w: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/</w:t>
      </w: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23</w:t>
      </w: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 учебном году в 9-х классах обучалось 15 учеников. Допущены к итоговой аттестации </w:t>
      </w: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все</w:t>
      </w: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 обучающиеся.</w:t>
      </w:r>
    </w:p>
    <w:p w:rsidR="0014283C" w:rsidRPr="007759BD" w:rsidRDefault="0014283C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Выпускники сдавали два обязательных экзамена – по русскому языку и математике. Кроме того, </w:t>
      </w:r>
      <w:proofErr w:type="gramStart"/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обучающиеся</w:t>
      </w:r>
      <w:proofErr w:type="gramEnd"/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сдавали ОГЭ по двум предметам по выбору:</w:t>
      </w:r>
    </w:p>
    <w:p w:rsidR="0014283C" w:rsidRPr="007759BD" w:rsidRDefault="0014283C" w:rsidP="0014283C">
      <w:pPr>
        <w:numPr>
          <w:ilvl w:val="0"/>
          <w:numId w:val="1"/>
        </w:numPr>
        <w:spacing w:after="0" w:line="240" w:lineRule="auto"/>
        <w:ind w:left="276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обществознание выбрали 14 </w:t>
      </w:r>
      <w:proofErr w:type="gramStart"/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обучающихся</w:t>
      </w:r>
      <w:proofErr w:type="gramEnd"/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;</w:t>
      </w:r>
    </w:p>
    <w:p w:rsidR="0014283C" w:rsidRPr="007759BD" w:rsidRDefault="0014283C" w:rsidP="0014283C">
      <w:pPr>
        <w:numPr>
          <w:ilvl w:val="0"/>
          <w:numId w:val="1"/>
        </w:numPr>
        <w:spacing w:after="0" w:line="240" w:lineRule="auto"/>
        <w:ind w:left="276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 xml:space="preserve">биологию – 14 </w:t>
      </w:r>
      <w:proofErr w:type="gramStart"/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обучающихся</w:t>
      </w:r>
      <w:proofErr w:type="gramEnd"/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.</w:t>
      </w:r>
    </w:p>
    <w:p w:rsidR="0014283C" w:rsidRPr="007759BD" w:rsidRDefault="0014283C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</w:pPr>
    </w:p>
    <w:p w:rsidR="0014283C" w:rsidRPr="007759BD" w:rsidRDefault="0014283C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 xml:space="preserve">        При этом в ГБОУ «СОШ № 28 с.п. Южное»  был особой категории выпускник, для которого в 2023 году действовали Особенности проведения ГИА (т.е</w:t>
      </w:r>
      <w:proofErr w:type="gramStart"/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.и</w:t>
      </w:r>
      <w:proofErr w:type="gramEnd"/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 xml:space="preserve">нвалид 2группы), </w:t>
      </w:r>
      <w:r w:rsidR="00AE691D"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он сдает только два обязательных</w:t>
      </w: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 xml:space="preserve"> предмета. </w:t>
      </w:r>
    </w:p>
    <w:p w:rsidR="00033F71" w:rsidRPr="007759BD" w:rsidRDefault="00033F71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033F71" w:rsidRPr="007759BD" w:rsidRDefault="00033F71" w:rsidP="00033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Экзамен по русскому языку</w:t>
      </w: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     Содержательный анализ выполнения экзаменационной работы по русскому языку.</w:t>
      </w: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     В экзаменационную работу были включены задания, проверяющие следующие виды компетенций:</w:t>
      </w: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– лингвистическую компетенцию, то есть умение проводить элементарный</w:t>
      </w: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лингвистический анализ языковых явлений;</w:t>
      </w: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– языковую компетенцию, то есть практическое владение русским языком, его словарём и грамматическим строем, соблюдение языковых норм;</w:t>
      </w: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– коммуникативную компетенцию, то есть владение разными видами речевой</w:t>
      </w: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деятельности, умением воспринимать чужую речь и создавать собственные</w:t>
      </w: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высказывания.</w:t>
      </w:r>
    </w:p>
    <w:p w:rsidR="00033F71" w:rsidRPr="007759BD" w:rsidRDefault="00033F71" w:rsidP="00033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033F71" w:rsidRPr="007759BD" w:rsidRDefault="00033F71" w:rsidP="00033F71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Анализ результатов ОГЭ по русскому языку</w:t>
      </w:r>
    </w:p>
    <w:p w:rsidR="00033F71" w:rsidRPr="007759BD" w:rsidRDefault="00033F71" w:rsidP="00033F71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9"/>
        <w:gridCol w:w="1713"/>
        <w:gridCol w:w="601"/>
        <w:gridCol w:w="632"/>
        <w:gridCol w:w="522"/>
        <w:gridCol w:w="633"/>
        <w:gridCol w:w="1027"/>
        <w:gridCol w:w="983"/>
        <w:gridCol w:w="1018"/>
        <w:gridCol w:w="1224"/>
      </w:tblGrid>
      <w:tr w:rsidR="00033F71" w:rsidRPr="004C45C6" w:rsidTr="00033F71">
        <w:trPr>
          <w:trHeight w:val="263"/>
          <w:jc w:val="center"/>
        </w:trPr>
        <w:tc>
          <w:tcPr>
            <w:tcW w:w="979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усп</w:t>
            </w:r>
            <w:proofErr w:type="spellEnd"/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101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обуч</w:t>
            </w:r>
            <w:proofErr w:type="spellEnd"/>
          </w:p>
        </w:tc>
        <w:tc>
          <w:tcPr>
            <w:tcW w:w="122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033F71" w:rsidRPr="004C45C6" w:rsidTr="00033F71">
        <w:trPr>
          <w:trHeight w:val="288"/>
          <w:jc w:val="center"/>
        </w:trPr>
        <w:tc>
          <w:tcPr>
            <w:tcW w:w="979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033F71" w:rsidRPr="007759BD" w:rsidRDefault="00033F71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033F71" w:rsidRPr="007759BD" w:rsidRDefault="00033F71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033F71" w:rsidRPr="007759BD" w:rsidRDefault="00033F71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033F71" w:rsidRPr="007759BD" w:rsidRDefault="00033F71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033F71" w:rsidRPr="007759BD" w:rsidRDefault="00033F71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033F71" w:rsidRPr="007759BD" w:rsidRDefault="00033F71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</w:tr>
      <w:tr w:rsidR="00033F71" w:rsidRPr="004C45C6" w:rsidTr="00033F71">
        <w:trPr>
          <w:jc w:val="center"/>
        </w:trPr>
        <w:tc>
          <w:tcPr>
            <w:tcW w:w="97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71" w:rsidRPr="007759BD" w:rsidRDefault="00033F71" w:rsidP="004D0B58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71" w:rsidRPr="007759BD" w:rsidRDefault="00033F71" w:rsidP="00033F7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4,3</w:t>
            </w:r>
          </w:p>
        </w:tc>
      </w:tr>
      <w:tr w:rsidR="00033F71" w:rsidRPr="004C45C6" w:rsidTr="00033F71">
        <w:trPr>
          <w:jc w:val="center"/>
        </w:trPr>
        <w:tc>
          <w:tcPr>
            <w:tcW w:w="97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71" w:rsidRPr="007759BD" w:rsidRDefault="00033F71" w:rsidP="004D0B58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  <w:t>4,3</w:t>
            </w:r>
          </w:p>
        </w:tc>
      </w:tr>
    </w:tbl>
    <w:p w:rsidR="00AE691D" w:rsidRDefault="00AE691D" w:rsidP="00033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E691D" w:rsidRDefault="00AE691D" w:rsidP="00033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91D" w:rsidRDefault="00AE691D" w:rsidP="00033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3F71" w:rsidRPr="007759BD" w:rsidRDefault="00033F71" w:rsidP="00033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Экзамен по математике</w:t>
      </w: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Содержательный анализ выполнения экзаменационной работы по математике.</w:t>
      </w: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Основная цель проведения экзамена по математике:</w:t>
      </w: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sym w:font="Symbol" w:char="F0B7"/>
      </w: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определение уровня </w:t>
      </w:r>
      <w:proofErr w:type="spellStart"/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обученности</w:t>
      </w:r>
      <w:proofErr w:type="spellEnd"/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учащихся 9-х классов;</w:t>
      </w: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sym w:font="Symbol" w:char="F0B7"/>
      </w: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установление уровня предметных компетенций учащихся 9-х классов;</w:t>
      </w: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sym w:font="Symbol" w:char="F0B7"/>
      </w: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установление учебных возможностей выпускников </w:t>
      </w:r>
      <w:proofErr w:type="gramStart"/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для</w:t>
      </w:r>
      <w:proofErr w:type="gramEnd"/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дальнейшего</w:t>
      </w: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sym w:font="Symbol" w:char="F020"/>
      </w: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обучения в профильных классах.</w:t>
      </w: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     Содержание контрольно-измерительных материалов определяется требованиями к уровню подготовки выпускников основной школ, в соответствии с ФГОС основного общего образования и с учетом уровня реализации образовательных программ.</w:t>
      </w: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033F71" w:rsidRPr="007759BD" w:rsidRDefault="00033F71" w:rsidP="00033F71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Анализ результатов ОГЭ по математике</w:t>
      </w:r>
    </w:p>
    <w:p w:rsidR="00033F71" w:rsidRPr="007759BD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033F71" w:rsidRDefault="00033F71" w:rsidP="0003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9"/>
        <w:gridCol w:w="1713"/>
        <w:gridCol w:w="601"/>
        <w:gridCol w:w="632"/>
        <w:gridCol w:w="522"/>
        <w:gridCol w:w="633"/>
        <w:gridCol w:w="1027"/>
        <w:gridCol w:w="983"/>
        <w:gridCol w:w="1018"/>
        <w:gridCol w:w="1224"/>
      </w:tblGrid>
      <w:tr w:rsidR="00033F71" w:rsidRPr="007759BD" w:rsidTr="004D0B58">
        <w:trPr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усп</w:t>
            </w:r>
            <w:proofErr w:type="spellEnd"/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101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обуч</w:t>
            </w:r>
            <w:proofErr w:type="spellEnd"/>
          </w:p>
        </w:tc>
        <w:tc>
          <w:tcPr>
            <w:tcW w:w="122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033F71" w:rsidRPr="007759BD" w:rsidTr="004D0B58">
        <w:trPr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033F71" w:rsidRPr="007759BD" w:rsidRDefault="00033F71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033F71" w:rsidRPr="007759BD" w:rsidRDefault="00033F71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033F71" w:rsidRPr="007759BD" w:rsidRDefault="00033F71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033F71" w:rsidRPr="007759BD" w:rsidRDefault="00033F71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033F71" w:rsidRPr="007759BD" w:rsidRDefault="00033F71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033F71" w:rsidRPr="007759BD" w:rsidRDefault="00033F71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</w:tr>
      <w:tr w:rsidR="00033F71" w:rsidRPr="007759BD" w:rsidTr="004D0B58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71" w:rsidRPr="007759BD" w:rsidRDefault="00033F71" w:rsidP="004D0B58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033F7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10</w:t>
            </w:r>
            <w:r w:rsidR="005C3E19"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33F71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33F71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4,2</w:t>
            </w:r>
          </w:p>
        </w:tc>
      </w:tr>
      <w:tr w:rsidR="00033F71" w:rsidRPr="007759BD" w:rsidTr="004D0B58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71" w:rsidRPr="007759BD" w:rsidRDefault="00033F71" w:rsidP="004D0B58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033F7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033F71" w:rsidRPr="007759BD" w:rsidRDefault="00033F71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</w:tr>
    </w:tbl>
    <w:p w:rsidR="00033F71" w:rsidRPr="007759BD" w:rsidRDefault="00033F71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B2A1C7" w:themeColor="accent4" w:themeTint="99"/>
          <w:sz w:val="28"/>
          <w:szCs w:val="28"/>
          <w:lang w:eastAsia="ru-RU"/>
        </w:rPr>
      </w:pPr>
    </w:p>
    <w:p w:rsidR="00AE691D" w:rsidRDefault="00AE691D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A468E" w:rsidRDefault="00AE691D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468E" w:rsidRDefault="00BA468E" w:rsidP="00BA468E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4283C" w:rsidRPr="007759BD" w:rsidRDefault="0014283C" w:rsidP="00BA468E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Результаты ОГЭ по предметам по выбору</w:t>
      </w:r>
    </w:p>
    <w:p w:rsidR="0014283C" w:rsidRPr="007759BD" w:rsidRDefault="0014283C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Результаты экзаменов по предметам по выбору в 20</w:t>
      </w: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23</w:t>
      </w: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 году выявили </w:t>
      </w: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в целом хорошую</w:t>
      </w: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 успеваемость учеников. </w:t>
      </w: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Учителям биологии</w:t>
      </w:r>
      <w:r w:rsidR="005C3E19"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 xml:space="preserve"> и обществознания</w:t>
      </w: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 xml:space="preserve"> стоит обратить особое внимание на качество преподавания предметов.</w:t>
      </w:r>
    </w:p>
    <w:p w:rsidR="005C3E19" w:rsidRPr="007759BD" w:rsidRDefault="005C3E19" w:rsidP="005C3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5C3E19" w:rsidRPr="007759BD" w:rsidRDefault="005C3E19" w:rsidP="005C3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7759BD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Экзамены по выбору</w:t>
      </w:r>
    </w:p>
    <w:p w:rsidR="005C3E19" w:rsidRPr="007759BD" w:rsidRDefault="005C3E19" w:rsidP="005C3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5C3E19" w:rsidRPr="007759BD" w:rsidRDefault="005C3E19" w:rsidP="005C3E1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7759BD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     В текущем учебном году выпускниками 9-го класса были выбраны   учебные предметы, выносимые на ГИА, наиболее востребованы следующие предметы учебного плана: обществознание и биология (все</w:t>
      </w:r>
      <w:r w:rsidR="00BA468E" w:rsidRPr="007759BD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го</w:t>
      </w:r>
      <w:r w:rsidRPr="007759BD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1</w:t>
      </w:r>
      <w:r w:rsidR="00BA468E" w:rsidRPr="007759BD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4</w:t>
      </w:r>
      <w:r w:rsidRPr="007759BD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обучающихся).</w:t>
      </w:r>
    </w:p>
    <w:p w:rsidR="005C3E19" w:rsidRPr="007759BD" w:rsidRDefault="005C3E19" w:rsidP="005C3E1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5C3E19" w:rsidRPr="007759BD" w:rsidRDefault="005C3E19" w:rsidP="005C3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Анализ результатов ОГЭ по биологии</w:t>
      </w: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9"/>
        <w:gridCol w:w="1713"/>
        <w:gridCol w:w="601"/>
        <w:gridCol w:w="632"/>
        <w:gridCol w:w="522"/>
        <w:gridCol w:w="633"/>
        <w:gridCol w:w="1027"/>
        <w:gridCol w:w="983"/>
        <w:gridCol w:w="1018"/>
        <w:gridCol w:w="1224"/>
      </w:tblGrid>
      <w:tr w:rsidR="005C3E19" w:rsidRPr="004C45C6" w:rsidTr="00BA468E">
        <w:trPr>
          <w:trHeight w:val="263"/>
          <w:jc w:val="center"/>
        </w:trPr>
        <w:tc>
          <w:tcPr>
            <w:tcW w:w="979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усп</w:t>
            </w:r>
            <w:proofErr w:type="spellEnd"/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101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обуч</w:t>
            </w:r>
            <w:proofErr w:type="spellEnd"/>
          </w:p>
        </w:tc>
        <w:tc>
          <w:tcPr>
            <w:tcW w:w="122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5C3E19" w:rsidRPr="004C45C6" w:rsidTr="00BA468E">
        <w:trPr>
          <w:trHeight w:val="288"/>
          <w:jc w:val="center"/>
        </w:trPr>
        <w:tc>
          <w:tcPr>
            <w:tcW w:w="979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5C3E19" w:rsidRPr="007759BD" w:rsidRDefault="005C3E19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5C3E19" w:rsidRPr="007759BD" w:rsidRDefault="005C3E19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5C3E19" w:rsidRPr="007759BD" w:rsidRDefault="005C3E19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5C3E19" w:rsidRPr="007759BD" w:rsidRDefault="005C3E19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5C3E19" w:rsidRPr="007759BD" w:rsidRDefault="005C3E19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5C3E19" w:rsidRPr="007759BD" w:rsidRDefault="005C3E19" w:rsidP="004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</w:tr>
      <w:tr w:rsidR="005C3E19" w:rsidRPr="004C45C6" w:rsidTr="00BA468E">
        <w:trPr>
          <w:jc w:val="center"/>
        </w:trPr>
        <w:tc>
          <w:tcPr>
            <w:tcW w:w="97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9" w:rsidRPr="007759BD" w:rsidRDefault="005C3E19" w:rsidP="004D0B58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5C3E19" w:rsidRPr="007759BD" w:rsidRDefault="005C3E19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4,1</w:t>
            </w:r>
          </w:p>
        </w:tc>
      </w:tr>
      <w:tr w:rsidR="00BA468E" w:rsidRPr="005C3E19" w:rsidTr="00BA468E">
        <w:trPr>
          <w:jc w:val="center"/>
        </w:trPr>
        <w:tc>
          <w:tcPr>
            <w:tcW w:w="97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68E" w:rsidRPr="007759BD" w:rsidRDefault="00BA468E" w:rsidP="004D0B58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68E" w:rsidRPr="007759BD" w:rsidRDefault="00BA468E" w:rsidP="004D0B5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color w:val="B2A1C7" w:themeColor="accent4" w:themeTint="9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68E" w:rsidRPr="007759BD" w:rsidRDefault="00BA468E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68E" w:rsidRPr="007759BD" w:rsidRDefault="00BA468E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68E" w:rsidRPr="007759BD" w:rsidRDefault="00BA468E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68E" w:rsidRPr="007759BD" w:rsidRDefault="00BA468E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68E" w:rsidRPr="007759BD" w:rsidRDefault="00BA468E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BA468E" w:rsidRPr="007759BD" w:rsidRDefault="00BA468E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BA468E" w:rsidRPr="007759BD" w:rsidRDefault="00BA468E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BA468E" w:rsidRPr="007759BD" w:rsidRDefault="00BA468E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4,1</w:t>
            </w:r>
          </w:p>
        </w:tc>
      </w:tr>
    </w:tbl>
    <w:p w:rsidR="005C3E19" w:rsidRPr="0014283C" w:rsidRDefault="005C3E19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C3E19" w:rsidRDefault="005C3E19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BA468E" w:rsidRDefault="00BA468E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3E19" w:rsidRDefault="005C3E19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4E25DA" w:rsidRPr="007759BD" w:rsidRDefault="004E25DA" w:rsidP="004E2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Анализ результатов ОГЭ по обществознанию</w:t>
      </w: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2"/>
        <w:gridCol w:w="1713"/>
        <w:gridCol w:w="601"/>
        <w:gridCol w:w="632"/>
        <w:gridCol w:w="522"/>
        <w:gridCol w:w="633"/>
        <w:gridCol w:w="1027"/>
        <w:gridCol w:w="983"/>
        <w:gridCol w:w="1018"/>
        <w:gridCol w:w="1224"/>
      </w:tblGrid>
      <w:tr w:rsidR="004E25DA" w:rsidRPr="004C45C6" w:rsidTr="00902533">
        <w:trPr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усп</w:t>
            </w:r>
            <w:proofErr w:type="spellEnd"/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101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обуч</w:t>
            </w:r>
            <w:proofErr w:type="spellEnd"/>
          </w:p>
        </w:tc>
        <w:tc>
          <w:tcPr>
            <w:tcW w:w="122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4E25DA" w:rsidRPr="004C45C6" w:rsidTr="00902533">
        <w:trPr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E25DA" w:rsidRPr="007759BD" w:rsidRDefault="004E25DA" w:rsidP="0090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E25DA" w:rsidRPr="007759BD" w:rsidRDefault="004E25DA" w:rsidP="0090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b/>
                <w:bCs/>
                <w:color w:val="B2A1C7" w:themeColor="accent4" w:themeTint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E25DA" w:rsidRPr="007759BD" w:rsidRDefault="004E25DA" w:rsidP="0090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E25DA" w:rsidRPr="007759BD" w:rsidRDefault="004E25DA" w:rsidP="0090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E25DA" w:rsidRPr="007759BD" w:rsidRDefault="004E25DA" w:rsidP="0090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E25DA" w:rsidRPr="007759BD" w:rsidRDefault="004E25DA" w:rsidP="0090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</w:p>
        </w:tc>
      </w:tr>
      <w:tr w:rsidR="004E25DA" w:rsidRPr="004C45C6" w:rsidTr="0090253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DA" w:rsidRPr="007759BD" w:rsidRDefault="004E25DA" w:rsidP="00902533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4</w:t>
            </w:r>
          </w:p>
        </w:tc>
      </w:tr>
      <w:tr w:rsidR="004E25DA" w:rsidRPr="004C45C6" w:rsidTr="0090253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DA" w:rsidRPr="007759BD" w:rsidRDefault="004E25DA" w:rsidP="00902533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E25DA" w:rsidRPr="007759BD" w:rsidRDefault="004E25DA" w:rsidP="0090253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B2A1C7" w:themeColor="accent4" w:themeTint="99"/>
                <w:sz w:val="28"/>
                <w:szCs w:val="28"/>
                <w:lang w:eastAsia="ru-RU"/>
              </w:rPr>
              <w:t>4</w:t>
            </w:r>
          </w:p>
        </w:tc>
      </w:tr>
    </w:tbl>
    <w:p w:rsidR="00BA468E" w:rsidRDefault="00BA468E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B77AB4" w:rsidRDefault="00B77AB4" w:rsidP="00B77AB4">
      <w:pPr>
        <w:spacing w:after="153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778635" cy="3200400"/>
            <wp:effectExtent l="19050" t="0" r="1256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77AB4" w:rsidRDefault="00B77AB4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B77AB4" w:rsidRDefault="00B77AB4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</w:pPr>
    </w:p>
    <w:p w:rsidR="0014283C" w:rsidRPr="007759BD" w:rsidRDefault="003C3557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5F497A" w:themeColor="accent4" w:themeShade="B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-142078</wp:posOffset>
            </wp:positionH>
            <wp:positionV relativeFrom="paragraph">
              <wp:posOffset>-243</wp:posOffset>
            </wp:positionV>
            <wp:extent cx="6282569" cy="8803532"/>
            <wp:effectExtent l="19050" t="0" r="3931" b="0"/>
            <wp:wrapNone/>
            <wp:docPr id="5" name="Рисунок 1" descr="C:\Users\User3\Downloads\ОГ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ownloads\ОГЭ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069" cy="880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83C"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Все</w:t>
      </w:r>
      <w:r w:rsidR="0014283C"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 обучающиеся 9-</w:t>
      </w:r>
      <w:r w:rsidR="004E25DA"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го</w:t>
      </w:r>
      <w:r w:rsidR="0014283C"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класс</w:t>
      </w:r>
      <w:r w:rsidR="004E25DA"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а</w:t>
      </w:r>
      <w:r w:rsidR="0014283C"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успешно закончили учебный год и получили аттестаты. Количество обучающихся, получивших в 20</w:t>
      </w:r>
      <w:r w:rsidR="0014283C"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22</w:t>
      </w:r>
      <w:r w:rsidR="0014283C"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/</w:t>
      </w:r>
      <w:r w:rsidR="0014283C"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23</w:t>
      </w:r>
      <w:r w:rsidR="0014283C"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 учебном году аттестат об основном общем образовании </w:t>
      </w:r>
      <w:r w:rsidR="004E25DA"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без «4»</w:t>
      </w:r>
      <w:r w:rsidR="0014283C"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, – </w:t>
      </w:r>
      <w:r w:rsidR="004E25DA"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1 человек</w:t>
      </w:r>
      <w:r w:rsidR="0014283C"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, </w:t>
      </w:r>
      <w:r w:rsidR="004E25DA"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на одни «4» и «5» - 8 человек.</w:t>
      </w:r>
    </w:p>
    <w:p w:rsidR="0014283C" w:rsidRPr="007759BD" w:rsidRDefault="0014283C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 </w:t>
      </w:r>
      <w:r w:rsidRPr="007759BD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РЕКОМЕНДАЦИИ</w:t>
      </w:r>
    </w:p>
    <w:p w:rsidR="0014283C" w:rsidRPr="007759BD" w:rsidRDefault="0014283C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1. Администрации ГБОУ «СОШ № 28 с.п. Южное»:</w:t>
      </w:r>
    </w:p>
    <w:p w:rsidR="0014283C" w:rsidRPr="007759BD" w:rsidRDefault="0014283C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 xml:space="preserve">1.1. Работу по подготовке </w:t>
      </w:r>
      <w:proofErr w:type="gramStart"/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обучающихся</w:t>
      </w:r>
      <w:proofErr w:type="gramEnd"/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 xml:space="preserve"> к государственной итоговой аттестации в формате ОГЭ начинать на раннем этапе обучения.</w:t>
      </w:r>
    </w:p>
    <w:p w:rsidR="0014283C" w:rsidRPr="007759BD" w:rsidRDefault="0014283C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 xml:space="preserve">1.2. Провести в декабре 2023 года </w:t>
      </w:r>
      <w:proofErr w:type="spellStart"/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внутришкольный</w:t>
      </w:r>
      <w:proofErr w:type="spellEnd"/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 xml:space="preserve"> семинар «Практика работы по подготовке к ГИА в школе: успехи и неудачи» с участием всех педагогов, работающих в 8–11-х классах.</w:t>
      </w:r>
    </w:p>
    <w:p w:rsidR="0014283C" w:rsidRPr="007759BD" w:rsidRDefault="0014283C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1.3. Провести педагогический совет по теме «Система работы с учащимися по подготовке к ГИА: анализ деятельности» в январе 2024 года.</w:t>
      </w:r>
    </w:p>
    <w:p w:rsidR="0014283C" w:rsidRPr="007759BD" w:rsidRDefault="0014283C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 xml:space="preserve">1.4. Усилить </w:t>
      </w:r>
      <w:proofErr w:type="gramStart"/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контроль за</w:t>
      </w:r>
      <w:proofErr w:type="gramEnd"/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 xml:space="preserve"> проведением уроков учителей и занятиями во второй половине дня, где проводится подготовка к итоговой аттестации.</w:t>
      </w:r>
    </w:p>
    <w:p w:rsidR="0014283C" w:rsidRPr="007759BD" w:rsidRDefault="004E25DA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2. Заместителю директора</w:t>
      </w:r>
      <w:r w:rsidR="0014283C"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:</w:t>
      </w:r>
    </w:p>
    <w:p w:rsidR="0014283C" w:rsidRPr="007759BD" w:rsidRDefault="0014283C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2.1. Взять на особый контроль успеваемость обучающихся 9-х классов.</w:t>
      </w:r>
    </w:p>
    <w:p w:rsidR="0014283C" w:rsidRPr="007759BD" w:rsidRDefault="0014283C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2.2. Разработать комплекс мер для повышения мотивации учеников к подготовке к экзаменам.</w:t>
      </w:r>
    </w:p>
    <w:p w:rsidR="0014283C" w:rsidRPr="007759BD" w:rsidRDefault="0014283C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2.3. С целью выявления учащихся с низкой мотивацией обучения и проблем в ходе подготовки к государственной итоговой аттестации в форме ОГЭ, своевременной и успешной их ликвидации провести входные срезы уровня подготовки обучающихся по предметам по выбору в 9-х классах</w:t>
      </w:r>
      <w:r w:rsidR="00B77AB4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.</w:t>
      </w:r>
    </w:p>
    <w:p w:rsidR="0014283C" w:rsidRDefault="0014283C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B77AB4" w:rsidRDefault="00B77AB4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9"/>
        <w:gridCol w:w="1714"/>
        <w:gridCol w:w="2719"/>
      </w:tblGrid>
      <w:tr w:rsidR="0014283C" w:rsidRPr="007759BD" w:rsidTr="00B77AB4">
        <w:tc>
          <w:tcPr>
            <w:tcW w:w="5359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77AB4" w:rsidRDefault="00B77AB4" w:rsidP="0014283C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B77AB4" w:rsidRDefault="00B77AB4" w:rsidP="0014283C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B77AB4" w:rsidRDefault="00B77AB4" w:rsidP="0014283C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14283C" w:rsidRPr="007759BD" w:rsidRDefault="00B77AB4" w:rsidP="0014283C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F497A" w:themeColor="accent4" w:themeShade="BF"/>
                <w:sz w:val="28"/>
                <w:szCs w:val="28"/>
                <w:lang w:eastAsia="ru-RU"/>
              </w:rPr>
              <w:t xml:space="preserve">                     </w:t>
            </w:r>
            <w:r w:rsidR="0014283C" w:rsidRPr="007759BD">
              <w:rPr>
                <w:rFonts w:ascii="Times New Roman" w:eastAsia="Times New Roman" w:hAnsi="Times New Roman" w:cs="Times New Roman"/>
                <w:i/>
                <w:iCs/>
                <w:color w:val="5F497A" w:themeColor="accent4" w:themeShade="BF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  <w:tc>
          <w:tcPr>
            <w:tcW w:w="1714" w:type="dxa"/>
            <w:tcBorders>
              <w:bottom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14283C" w:rsidRDefault="0014283C" w:rsidP="0014283C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7759BD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 </w:t>
            </w:r>
          </w:p>
          <w:p w:rsidR="00B77AB4" w:rsidRPr="007759BD" w:rsidRDefault="00B77AB4" w:rsidP="0014283C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77AB4" w:rsidRDefault="00B77AB4" w:rsidP="0014283C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B77AB4" w:rsidRDefault="00B77AB4" w:rsidP="0014283C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B77AB4" w:rsidRDefault="00B77AB4" w:rsidP="0014283C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</w:p>
          <w:p w:rsidR="0014283C" w:rsidRPr="007759BD" w:rsidRDefault="0014283C" w:rsidP="0014283C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proofErr w:type="spellStart"/>
            <w:r w:rsidRPr="007759BD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Мальсагова</w:t>
            </w:r>
            <w:proofErr w:type="spellEnd"/>
            <w:r w:rsidRPr="007759BD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 xml:space="preserve"> А.М.</w:t>
            </w:r>
          </w:p>
        </w:tc>
      </w:tr>
    </w:tbl>
    <w:p w:rsidR="0014283C" w:rsidRPr="007759BD" w:rsidRDefault="0014283C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16528B" w:rsidRPr="007759BD" w:rsidRDefault="0016528B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14283C" w:rsidRPr="007759BD" w:rsidRDefault="0014283C" w:rsidP="001428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759BD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8"/>
          <w:szCs w:val="28"/>
          <w:lang w:eastAsia="ru-RU"/>
        </w:rPr>
        <w:t> </w:t>
      </w:r>
    </w:p>
    <w:p w:rsidR="003A6221" w:rsidRPr="0014283C" w:rsidRDefault="003A6221" w:rsidP="001428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6221" w:rsidRPr="0014283C" w:rsidSect="00BA468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72DF1"/>
    <w:multiLevelType w:val="multilevel"/>
    <w:tmpl w:val="EB88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A6221"/>
    <w:rsid w:val="00033F71"/>
    <w:rsid w:val="0014283C"/>
    <w:rsid w:val="0016528B"/>
    <w:rsid w:val="00235B07"/>
    <w:rsid w:val="003A6221"/>
    <w:rsid w:val="003C3557"/>
    <w:rsid w:val="004B5AC4"/>
    <w:rsid w:val="004D70CC"/>
    <w:rsid w:val="004E25DA"/>
    <w:rsid w:val="004F560E"/>
    <w:rsid w:val="005C3E19"/>
    <w:rsid w:val="007759BD"/>
    <w:rsid w:val="00A135B9"/>
    <w:rsid w:val="00AE691D"/>
    <w:rsid w:val="00B77AB4"/>
    <w:rsid w:val="00BA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83C"/>
    <w:rPr>
      <w:b/>
      <w:bCs/>
    </w:rPr>
  </w:style>
  <w:style w:type="character" w:customStyle="1" w:styleId="fill">
    <w:name w:val="fill"/>
    <w:basedOn w:val="a0"/>
    <w:rsid w:val="0014283C"/>
  </w:style>
  <w:style w:type="paragraph" w:styleId="a5">
    <w:name w:val="Balloon Text"/>
    <w:basedOn w:val="a"/>
    <w:link w:val="a6"/>
    <w:uiPriority w:val="99"/>
    <w:semiHidden/>
    <w:unhideWhenUsed/>
    <w:rsid w:val="0014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Анализ результатов ОГЭ </a:t>
            </a:r>
          </a:p>
          <a:p>
            <a:pPr>
              <a:defRPr/>
            </a:pPr>
            <a:r>
              <a:rPr lang="ru-RU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по русскому языку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80</c:v>
                </c:pt>
                <c:pt idx="2">
                  <c:v>75</c:v>
                </c:pt>
                <c:pt idx="3">
                  <c:v>4.3</c:v>
                </c:pt>
              </c:numCache>
            </c:numRef>
          </c:val>
        </c:ser>
        <c:shape val="cone"/>
        <c:axId val="52746496"/>
        <c:axId val="52838400"/>
        <c:axId val="107307456"/>
      </c:bar3DChart>
      <c:catAx>
        <c:axId val="5274649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52838400"/>
        <c:crosses val="autoZero"/>
        <c:auto val="1"/>
        <c:lblAlgn val="ctr"/>
        <c:lblOffset val="100"/>
      </c:catAx>
      <c:valAx>
        <c:axId val="52838400"/>
        <c:scaling>
          <c:orientation val="minMax"/>
        </c:scaling>
        <c:axPos val="l"/>
        <c:majorGridlines/>
        <c:numFmt formatCode="General" sourceLinked="1"/>
        <c:tickLblPos val="nextTo"/>
        <c:crossAx val="52746496"/>
        <c:crosses val="autoZero"/>
        <c:crossBetween val="between"/>
      </c:valAx>
      <c:serAx>
        <c:axId val="107307456"/>
        <c:scaling>
          <c:orientation val="minMax"/>
        </c:scaling>
        <c:delete val="1"/>
        <c:axPos val="b"/>
        <c:tickLblPos val="none"/>
        <c:crossAx val="52838400"/>
        <c:crosses val="autoZero"/>
      </c:serAx>
      <c:spPr>
        <a:ln w="3175" cap="rnd" cmpd="sng">
          <a:round/>
        </a:ln>
      </c:spPr>
    </c:plotArea>
    <c:plotVisOnly val="1"/>
  </c:chart>
  <c:spPr>
    <a:gradFill>
      <a:gsLst>
        <a:gs pos="0">
          <a:schemeClr val="accent6">
            <a:lumMod val="60000"/>
            <a:lumOff val="40000"/>
          </a:scheme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cap="rnd" cmpd="sng">
      <a:solidFill>
        <a:srgbClr val="C00000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Анализ результатов ОГЭ</a:t>
            </a:r>
          </a:p>
          <a:p>
            <a:pPr>
              <a:defRPr/>
            </a:pPr>
            <a:r>
              <a:rPr lang="ru-RU" baseline="0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 по математике</a:t>
            </a:r>
            <a:endParaRPr lang="ru-RU">
              <a:solidFill>
                <a:schemeClr val="accent4">
                  <a:lumMod val="75000"/>
                </a:schemeClr>
              </a:solidFill>
              <a:latin typeface="Monotype Corsiva" pitchFamily="66" charset="0"/>
            </a:endParaRP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71</c:v>
                </c:pt>
                <c:pt idx="3">
                  <c:v>4.2</c:v>
                </c:pt>
              </c:numCache>
            </c:numRef>
          </c:val>
        </c:ser>
        <c:shape val="cone"/>
        <c:axId val="54037504"/>
        <c:axId val="57947648"/>
        <c:axId val="52631744"/>
      </c:bar3DChart>
      <c:catAx>
        <c:axId val="5403750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57947648"/>
        <c:crosses val="autoZero"/>
        <c:auto val="1"/>
        <c:lblAlgn val="ctr"/>
        <c:lblOffset val="100"/>
      </c:catAx>
      <c:valAx>
        <c:axId val="57947648"/>
        <c:scaling>
          <c:orientation val="minMax"/>
        </c:scaling>
        <c:axPos val="l"/>
        <c:majorGridlines/>
        <c:numFmt formatCode="General" sourceLinked="1"/>
        <c:tickLblPos val="nextTo"/>
        <c:crossAx val="54037504"/>
        <c:crosses val="autoZero"/>
        <c:crossBetween val="between"/>
      </c:valAx>
      <c:serAx>
        <c:axId val="52631744"/>
        <c:scaling>
          <c:orientation val="minMax"/>
        </c:scaling>
        <c:delete val="1"/>
        <c:axPos val="b"/>
        <c:tickLblPos val="none"/>
        <c:crossAx val="57947648"/>
        <c:crosses val="autoZero"/>
      </c:serAx>
    </c:plotArea>
    <c:plotVisOnly val="1"/>
  </c:chart>
  <c:spPr>
    <a:gradFill>
      <a:gsLst>
        <a:gs pos="0">
          <a:srgbClr val="F79646">
            <a:lumMod val="60000"/>
            <a:lumOff val="4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cap="rnd" cmpd="dbl">
      <a:solidFill>
        <a:srgbClr val="C00000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Анализ результатов ОГЭ </a:t>
            </a:r>
          </a:p>
          <a:p>
            <a:pPr>
              <a:defRPr/>
            </a:pPr>
            <a:r>
              <a:rPr lang="ru-RU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по биологии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86</c:v>
                </c:pt>
                <c:pt idx="2">
                  <c:v>68</c:v>
                </c:pt>
                <c:pt idx="3">
                  <c:v>4.0999999999999996</c:v>
                </c:pt>
              </c:numCache>
            </c:numRef>
          </c:val>
        </c:ser>
        <c:shape val="cone"/>
        <c:axId val="59041280"/>
        <c:axId val="80125312"/>
        <c:axId val="53151936"/>
      </c:bar3DChart>
      <c:catAx>
        <c:axId val="5904128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80125312"/>
        <c:crosses val="autoZero"/>
        <c:auto val="1"/>
        <c:lblAlgn val="ctr"/>
        <c:lblOffset val="100"/>
      </c:catAx>
      <c:valAx>
        <c:axId val="80125312"/>
        <c:scaling>
          <c:orientation val="minMax"/>
        </c:scaling>
        <c:axPos val="l"/>
        <c:majorGridlines/>
        <c:numFmt formatCode="General" sourceLinked="1"/>
        <c:tickLblPos val="nextTo"/>
        <c:crossAx val="59041280"/>
        <c:crosses val="autoZero"/>
        <c:crossBetween val="between"/>
      </c:valAx>
      <c:serAx>
        <c:axId val="53151936"/>
        <c:scaling>
          <c:orientation val="minMax"/>
        </c:scaling>
        <c:delete val="1"/>
        <c:axPos val="b"/>
        <c:tickLblPos val="none"/>
        <c:crossAx val="80125312"/>
        <c:crosses val="autoZero"/>
      </c:serAx>
    </c:plotArea>
    <c:plotVisOnly val="1"/>
  </c:chart>
  <c:spPr>
    <a:gradFill>
      <a:gsLst>
        <a:gs pos="0">
          <a:srgbClr val="F79646">
            <a:lumMod val="60000"/>
            <a:lumOff val="4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cap="rnd" cmpd="sng">
      <a:solidFill>
        <a:srgbClr val="C00000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Анализ результатов ОГЭ </a:t>
            </a:r>
          </a:p>
          <a:p>
            <a:pPr>
              <a:defRPr/>
            </a:pPr>
            <a:r>
              <a:rPr lang="ru-RU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по обществознанию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71</c:v>
                </c:pt>
                <c:pt idx="2">
                  <c:v>64</c:v>
                </c:pt>
                <c:pt idx="3">
                  <c:v>4</c:v>
                </c:pt>
              </c:numCache>
            </c:numRef>
          </c:val>
        </c:ser>
        <c:shape val="cone"/>
        <c:axId val="105842944"/>
        <c:axId val="105870080"/>
        <c:axId val="53367680"/>
      </c:bar3DChart>
      <c:catAx>
        <c:axId val="10584294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05870080"/>
        <c:crosses val="autoZero"/>
        <c:auto val="1"/>
        <c:lblAlgn val="ctr"/>
        <c:lblOffset val="100"/>
      </c:catAx>
      <c:valAx>
        <c:axId val="105870080"/>
        <c:scaling>
          <c:orientation val="minMax"/>
        </c:scaling>
        <c:axPos val="l"/>
        <c:majorGridlines/>
        <c:numFmt formatCode="General" sourceLinked="1"/>
        <c:tickLblPos val="nextTo"/>
        <c:crossAx val="105842944"/>
        <c:crosses val="autoZero"/>
        <c:crossBetween val="between"/>
      </c:valAx>
      <c:serAx>
        <c:axId val="53367680"/>
        <c:scaling>
          <c:orientation val="minMax"/>
        </c:scaling>
        <c:delete val="1"/>
        <c:axPos val="b"/>
        <c:tickLblPos val="none"/>
        <c:crossAx val="105870080"/>
        <c:crosses val="autoZero"/>
      </c:serAx>
    </c:plotArea>
    <c:plotVisOnly val="1"/>
  </c:chart>
  <c:spPr>
    <a:gradFill>
      <a:gsLst>
        <a:gs pos="0">
          <a:srgbClr val="F79646">
            <a:lumMod val="60000"/>
            <a:lumOff val="4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cap="rnd" cmpd="sng">
      <a:solidFill>
        <a:srgbClr val="C00000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sl4ve</dc:creator>
  <cp:lastModifiedBy>User3</cp:lastModifiedBy>
  <cp:revision>5</cp:revision>
  <cp:lastPrinted>2023-07-25T11:14:00Z</cp:lastPrinted>
  <dcterms:created xsi:type="dcterms:W3CDTF">2023-07-11T06:31:00Z</dcterms:created>
  <dcterms:modified xsi:type="dcterms:W3CDTF">2023-07-25T11:32:00Z</dcterms:modified>
</cp:coreProperties>
</file>