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DC" w:rsidRDefault="00E90FDC" w:rsidP="00E90FDC">
      <w:pPr>
        <w:jc w:val="center"/>
        <w:rPr>
          <w:rFonts w:ascii="Monotype Corsiva" w:hAnsi="Monotype Corsiva"/>
          <w:sz w:val="72"/>
        </w:rPr>
      </w:pPr>
    </w:p>
    <w:p w:rsidR="00E90FDC" w:rsidRPr="00E90FDC" w:rsidRDefault="00E90FDC" w:rsidP="00E90FDC">
      <w:pPr>
        <w:jc w:val="center"/>
        <w:rPr>
          <w:rFonts w:ascii="Monotype Corsiva" w:hAnsi="Monotype Corsiva"/>
          <w:sz w:val="72"/>
        </w:rPr>
      </w:pPr>
      <w:r w:rsidRPr="00E90FDC">
        <w:rPr>
          <w:rFonts w:ascii="Monotype Corsiva" w:hAnsi="Monotype Corsiva"/>
          <w:sz w:val="72"/>
        </w:rPr>
        <w:t>ТЕЛЕФОНЫ ДОВЕРИЯ</w:t>
      </w:r>
    </w:p>
    <w:p w:rsidR="00E90FDC" w:rsidRDefault="00E90FDC" w:rsidP="00E90FDC"/>
    <w:p w:rsidR="00856025" w:rsidRPr="00856025" w:rsidRDefault="00E90FDC" w:rsidP="00856025">
      <w:pPr>
        <w:pStyle w:val="1"/>
        <w:spacing w:before="0" w:beforeAutospacing="0" w:after="0" w:afterAutospacing="0" w:line="450" w:lineRule="atLeast"/>
        <w:textAlignment w:val="baseline"/>
        <w:rPr>
          <w:rFonts w:ascii="Lato" w:hAnsi="Lato"/>
          <w:b w:val="0"/>
          <w:bCs w:val="0"/>
          <w:color w:val="010101"/>
          <w:sz w:val="33"/>
          <w:szCs w:val="33"/>
        </w:rPr>
      </w:pPr>
      <w:r>
        <w:rPr>
          <w:sz w:val="52"/>
        </w:rPr>
        <w:t xml:space="preserve"> </w:t>
      </w:r>
      <w:r w:rsidR="00856025" w:rsidRPr="00856025">
        <w:rPr>
          <w:rFonts w:ascii="Lato" w:hAnsi="Lato"/>
          <w:b w:val="0"/>
          <w:bCs w:val="0"/>
          <w:color w:val="010101"/>
          <w:sz w:val="33"/>
          <w:szCs w:val="33"/>
        </w:rPr>
        <w:t>Республика Ингушетия</w:t>
      </w:r>
    </w:p>
    <w:p w:rsidR="00856025" w:rsidRPr="00856025" w:rsidRDefault="00856025" w:rsidP="00856025">
      <w:pPr>
        <w:spacing w:after="0" w:line="240" w:lineRule="auto"/>
        <w:textAlignment w:val="baseline"/>
        <w:outlineLvl w:val="1"/>
        <w:rPr>
          <w:rFonts w:ascii="Lato" w:eastAsia="Times New Roman" w:hAnsi="Lato" w:cs="Times New Roman"/>
          <w:color w:val="000000"/>
          <w:sz w:val="36"/>
          <w:szCs w:val="36"/>
          <w:lang w:eastAsia="ru-RU"/>
        </w:rPr>
      </w:pPr>
      <w:hyperlink r:id="rId5" w:history="1">
        <w:r w:rsidRPr="00856025">
          <w:rPr>
            <w:rFonts w:ascii="Lato" w:eastAsia="Times New Roman" w:hAnsi="Lato" w:cs="Times New Roman"/>
            <w:b/>
            <w:bCs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Антитеррористическая комиссия в Республике Ингушетии</w:t>
        </w:r>
      </w:hyperlink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  <w:t xml:space="preserve"> </w:t>
      </w:r>
    </w:p>
    <w:p w:rsidR="00856025" w:rsidRPr="00856025" w:rsidRDefault="00856025" w:rsidP="00856025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</w:pPr>
      <w:r w:rsidRPr="00856025"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  <w:t>Руководитель аппарата АТК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proofErr w:type="spellStart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Гелисханов</w:t>
      </w:r>
      <w:proofErr w:type="spellEnd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 Руслан </w:t>
      </w:r>
      <w:proofErr w:type="spellStart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Аликович</w:t>
      </w:r>
      <w:proofErr w:type="spellEnd"/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Телефон:</w:t>
      </w:r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8 (8734) 55-11-78</w:t>
      </w:r>
    </w:p>
    <w:p w:rsidR="00856025" w:rsidRPr="00856025" w:rsidRDefault="00856025" w:rsidP="00856025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hyperlink r:id="rId6" w:tooltip="Антитеррористическая комиссия в Республике Ингушетии " w:history="1"/>
      <w:r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856025" w:rsidRPr="00856025" w:rsidRDefault="00856025" w:rsidP="00856025">
      <w:pPr>
        <w:spacing w:after="0" w:line="240" w:lineRule="auto"/>
        <w:textAlignment w:val="baseline"/>
        <w:outlineLvl w:val="1"/>
        <w:rPr>
          <w:rFonts w:ascii="Lato" w:eastAsia="Times New Roman" w:hAnsi="Lato" w:cs="Times New Roman"/>
          <w:color w:val="000000"/>
          <w:sz w:val="36"/>
          <w:szCs w:val="36"/>
          <w:lang w:eastAsia="ru-RU"/>
        </w:rPr>
      </w:pPr>
      <w:hyperlink r:id="rId7" w:history="1">
        <w:r w:rsidRPr="00856025">
          <w:rPr>
            <w:rFonts w:ascii="Lato" w:eastAsia="Times New Roman" w:hAnsi="Lato" w:cs="Times New Roman"/>
            <w:b/>
            <w:bCs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Оперативный штаб в Республике Ингушетии</w:t>
        </w:r>
      </w:hyperlink>
    </w:p>
    <w:p w:rsidR="00856025" w:rsidRPr="00856025" w:rsidRDefault="00856025" w:rsidP="00856025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</w:pPr>
      <w:r w:rsidRPr="00856025">
        <w:rPr>
          <w:rFonts w:ascii="Lato" w:eastAsia="Times New Roman" w:hAnsi="Lato" w:cs="Times New Roman"/>
          <w:b/>
          <w:bCs/>
          <w:color w:val="C11928"/>
          <w:sz w:val="29"/>
          <w:szCs w:val="29"/>
          <w:lang w:eastAsia="ru-RU"/>
        </w:rPr>
        <w:t>Руководитель ОШ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начальник Управления ФСБ России по Республике Ингушетия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proofErr w:type="spellStart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Чернышёв</w:t>
      </w:r>
      <w:proofErr w:type="spellEnd"/>
      <w:r w:rsidRPr="00856025">
        <w:rPr>
          <w:rFonts w:ascii="Lato" w:eastAsia="Times New Roman" w:hAnsi="Lato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Сергей Александрович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bdr w:val="none" w:sz="0" w:space="0" w:color="auto" w:frame="1"/>
          <w:lang w:eastAsia="ru-RU"/>
        </w:rPr>
        <w:t>Адрес:</w:t>
      </w:r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386001, г. </w:t>
      </w:r>
      <w:proofErr w:type="spellStart"/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Магас</w:t>
      </w:r>
      <w:proofErr w:type="spellEnd"/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  ул. </w:t>
      </w:r>
      <w:proofErr w:type="spellStart"/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Горчханова</w:t>
      </w:r>
      <w:proofErr w:type="spellEnd"/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 д. 9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 дежурного по УФСБ: 8 (8734) 55-16-28</w:t>
      </w:r>
    </w:p>
    <w:p w:rsidR="00856025" w:rsidRPr="00856025" w:rsidRDefault="00856025" w:rsidP="00856025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856025">
        <w:rPr>
          <w:rFonts w:ascii="Lato" w:eastAsia="Times New Roman" w:hAnsi="Lato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 доверия: 8 </w:t>
      </w:r>
      <w:r w:rsidRPr="00856025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(8734) 55-16-28</w:t>
      </w:r>
    </w:p>
    <w:p w:rsidR="00B02B84" w:rsidRPr="00E90FDC" w:rsidRDefault="00B02B84" w:rsidP="00856025">
      <w:pPr>
        <w:rPr>
          <w:sz w:val="52"/>
        </w:rPr>
      </w:pPr>
    </w:p>
    <w:sectPr w:rsidR="00B02B84" w:rsidRPr="00E90FDC" w:rsidSect="00E90FDC">
      <w:pgSz w:w="16838" w:h="11906" w:orient="landscape"/>
      <w:pgMar w:top="850" w:right="1134" w:bottom="1701" w:left="1134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C"/>
    <w:rsid w:val="00856025"/>
    <w:rsid w:val="00B02B84"/>
    <w:rsid w:val="00E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56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6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60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025"/>
    <w:rPr>
      <w:b/>
      <w:bCs/>
    </w:rPr>
  </w:style>
  <w:style w:type="character" w:customStyle="1" w:styleId="element-invisible">
    <w:name w:val="element-invisible"/>
    <w:basedOn w:val="a0"/>
    <w:rsid w:val="00856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56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6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60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025"/>
    <w:rPr>
      <w:b/>
      <w:bCs/>
    </w:rPr>
  </w:style>
  <w:style w:type="character" w:customStyle="1" w:styleId="element-invisible">
    <w:name w:val="element-invisible"/>
    <w:basedOn w:val="a0"/>
    <w:rsid w:val="0085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819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1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.gov.ru/osh/operativnyy-shtab-v-respublike-ingusheti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c.gov.ru/atk/antiterroristicheskaya-komissiya-v-respublike-ingushetii.html" TargetMode="External"/><Relationship Id="rId5" Type="http://schemas.openxmlformats.org/officeDocument/2006/relationships/hyperlink" Target="http://nac.gov.ru/atk/antiterroristicheskaya-komissiya-v-respublike-ingusheti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2</cp:revision>
  <dcterms:created xsi:type="dcterms:W3CDTF">2014-10-10T07:06:00Z</dcterms:created>
  <dcterms:modified xsi:type="dcterms:W3CDTF">2022-04-19T09:20:00Z</dcterms:modified>
</cp:coreProperties>
</file>